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A4900" w14:textId="24A1CB96" w:rsidR="006F00EF" w:rsidRPr="001262B9" w:rsidRDefault="0040491D" w:rsidP="00ED3A0C">
      <w:r>
        <w:t>2026-0</w:t>
      </w:r>
      <w:r w:rsidR="00B66015">
        <w:t>5-25</w:t>
      </w:r>
    </w:p>
    <w:p w14:paraId="6022E4EF" w14:textId="77777777" w:rsidR="001262B9" w:rsidRPr="005718F0" w:rsidRDefault="001262B9" w:rsidP="001262B9">
      <w:pPr>
        <w:pStyle w:val="Huvudrubrik"/>
        <w:rPr>
          <w:szCs w:val="28"/>
        </w:rPr>
      </w:pPr>
      <w:bookmarkStart w:id="0" w:name="Position"/>
      <w:bookmarkEnd w:id="0"/>
      <w:r w:rsidRPr="004A4BCA">
        <w:rPr>
          <w:szCs w:val="28"/>
        </w:rPr>
        <w:t>Organisatoriska frågor</w:t>
      </w:r>
      <w:bookmarkStart w:id="1" w:name="_Toc265829713"/>
    </w:p>
    <w:p w14:paraId="35B57EE4" w14:textId="77777777" w:rsidR="001262B9" w:rsidRPr="00AD588F" w:rsidRDefault="001262B9" w:rsidP="001262B9">
      <w:pPr>
        <w:tabs>
          <w:tab w:val="left" w:pos="2268"/>
        </w:tabs>
        <w:rPr>
          <w:szCs w:val="22"/>
        </w:rPr>
      </w:pPr>
      <w:r>
        <w:t>Finansbolagsfrågorna i Bankföreningen hanteras främst av Finansbolagskommittén som består av representanter på ledningsnivå från medlemsföretagens finansbolagsdel. Härutöver finns arbetsgrupper för frågor rörande brott, juridik, redovisning, statistik och säkerhet.</w:t>
      </w:r>
      <w:r>
        <w:br/>
        <w:t xml:space="preserve"> </w:t>
      </w:r>
      <w:r>
        <w:br/>
      </w:r>
      <w:r w:rsidRPr="1F6D1D1C">
        <w:rPr>
          <w:b/>
          <w:bCs/>
        </w:rPr>
        <w:t>Samarbete med Finansbolagens förening</w:t>
      </w:r>
      <w:bookmarkEnd w:id="1"/>
    </w:p>
    <w:p w14:paraId="0ED1B10C" w14:textId="77777777" w:rsidR="001262B9" w:rsidRPr="005718F0" w:rsidRDefault="001262B9" w:rsidP="001262B9">
      <w:pPr>
        <w:tabs>
          <w:tab w:val="left" w:pos="2268"/>
        </w:tabs>
        <w:rPr>
          <w:szCs w:val="22"/>
        </w:rPr>
      </w:pPr>
      <w:r w:rsidRPr="005718F0">
        <w:rPr>
          <w:szCs w:val="22"/>
        </w:rPr>
        <w:t xml:space="preserve">Bankföreningen samarbetar i </w:t>
      </w:r>
      <w:r>
        <w:rPr>
          <w:szCs w:val="22"/>
        </w:rPr>
        <w:t xml:space="preserve">viss utsträckning </w:t>
      </w:r>
      <w:r w:rsidRPr="005718F0">
        <w:rPr>
          <w:szCs w:val="22"/>
        </w:rPr>
        <w:t xml:space="preserve">med Finansbolagens </w:t>
      </w:r>
      <w:r>
        <w:rPr>
          <w:szCs w:val="22"/>
        </w:rPr>
        <w:t>F</w:t>
      </w:r>
      <w:r w:rsidRPr="005718F0">
        <w:rPr>
          <w:szCs w:val="22"/>
        </w:rPr>
        <w:t xml:space="preserve">örening i gemensamma frågor </w:t>
      </w:r>
      <w:r>
        <w:rPr>
          <w:szCs w:val="22"/>
        </w:rPr>
        <w:t xml:space="preserve">avseende </w:t>
      </w:r>
      <w:r w:rsidRPr="005718F0">
        <w:rPr>
          <w:szCs w:val="22"/>
        </w:rPr>
        <w:t>bl</w:t>
      </w:r>
      <w:r>
        <w:rPr>
          <w:szCs w:val="22"/>
        </w:rPr>
        <w:t>and annat</w:t>
      </w:r>
      <w:r w:rsidRPr="005718F0">
        <w:rPr>
          <w:szCs w:val="22"/>
        </w:rPr>
        <w:t>:</w:t>
      </w:r>
    </w:p>
    <w:p w14:paraId="1D81C006" w14:textId="77777777" w:rsidR="001262B9" w:rsidRPr="005718F0" w:rsidRDefault="001262B9" w:rsidP="001262B9">
      <w:pPr>
        <w:numPr>
          <w:ilvl w:val="0"/>
          <w:numId w:val="30"/>
        </w:numPr>
        <w:tabs>
          <w:tab w:val="left" w:pos="567"/>
          <w:tab w:val="left" w:pos="2268"/>
          <w:tab w:val="left" w:pos="8505"/>
        </w:tabs>
        <w:overflowPunct w:val="0"/>
        <w:autoSpaceDE w:val="0"/>
        <w:autoSpaceDN w:val="0"/>
        <w:adjustRightInd w:val="0"/>
        <w:spacing w:line="240" w:lineRule="auto"/>
        <w:textAlignment w:val="baseline"/>
      </w:pPr>
      <w:r>
        <w:t>Statistik och rapportering</w:t>
      </w:r>
    </w:p>
    <w:p w14:paraId="15B07588" w14:textId="77777777" w:rsidR="001262B9" w:rsidRDefault="001262B9" w:rsidP="001262B9">
      <w:pPr>
        <w:numPr>
          <w:ilvl w:val="0"/>
          <w:numId w:val="30"/>
        </w:numPr>
        <w:spacing w:line="240" w:lineRule="auto"/>
      </w:pPr>
      <w:r>
        <w:t>Skattefrågor</w:t>
      </w:r>
    </w:p>
    <w:p w14:paraId="2D99A398" w14:textId="77777777" w:rsidR="001262B9" w:rsidRPr="005718F0" w:rsidRDefault="001262B9" w:rsidP="001262B9">
      <w:pPr>
        <w:numPr>
          <w:ilvl w:val="0"/>
          <w:numId w:val="30"/>
        </w:numPr>
        <w:tabs>
          <w:tab w:val="left" w:pos="567"/>
          <w:tab w:val="left" w:pos="2268"/>
          <w:tab w:val="left" w:pos="8505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</w:rPr>
      </w:pPr>
      <w:r w:rsidRPr="005718F0">
        <w:rPr>
          <w:szCs w:val="22"/>
        </w:rPr>
        <w:t>Leasingredovisning</w:t>
      </w:r>
    </w:p>
    <w:p w14:paraId="7A25D91B" w14:textId="77777777" w:rsidR="001262B9" w:rsidRDefault="001262B9" w:rsidP="001262B9">
      <w:pPr>
        <w:numPr>
          <w:ilvl w:val="0"/>
          <w:numId w:val="30"/>
        </w:numPr>
        <w:tabs>
          <w:tab w:val="left" w:pos="567"/>
          <w:tab w:val="left" w:pos="2268"/>
          <w:tab w:val="left" w:pos="8505"/>
        </w:tabs>
        <w:overflowPunct w:val="0"/>
        <w:autoSpaceDE w:val="0"/>
        <w:autoSpaceDN w:val="0"/>
        <w:adjustRightInd w:val="0"/>
        <w:spacing w:line="240" w:lineRule="auto"/>
        <w:textAlignment w:val="baseline"/>
      </w:pPr>
      <w:r>
        <w:t>Säkerhetsfrågor rörande fordon</w:t>
      </w:r>
    </w:p>
    <w:p w14:paraId="1906C750" w14:textId="77777777" w:rsidR="001262B9" w:rsidRPr="005718F0" w:rsidRDefault="001262B9" w:rsidP="001262B9">
      <w:pPr>
        <w:numPr>
          <w:ilvl w:val="0"/>
          <w:numId w:val="30"/>
        </w:numPr>
        <w:tabs>
          <w:tab w:val="left" w:pos="567"/>
          <w:tab w:val="left" w:pos="2268"/>
          <w:tab w:val="left" w:pos="8505"/>
        </w:tabs>
        <w:overflowPunct w:val="0"/>
        <w:autoSpaceDE w:val="0"/>
        <w:autoSpaceDN w:val="0"/>
        <w:adjustRightInd w:val="0"/>
        <w:spacing w:line="240" w:lineRule="auto"/>
        <w:textAlignment w:val="baseline"/>
      </w:pPr>
      <w:r>
        <w:t>Juridiska frågor rörande fordon</w:t>
      </w:r>
    </w:p>
    <w:p w14:paraId="34190E1F" w14:textId="77777777" w:rsidR="001262B9" w:rsidRPr="005718F0" w:rsidRDefault="001262B9" w:rsidP="001262B9">
      <w:pPr>
        <w:numPr>
          <w:ilvl w:val="0"/>
          <w:numId w:val="30"/>
        </w:numPr>
        <w:tabs>
          <w:tab w:val="left" w:pos="567"/>
          <w:tab w:val="left" w:pos="2268"/>
          <w:tab w:val="left" w:pos="8505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</w:rPr>
      </w:pPr>
      <w:r w:rsidRPr="005718F0">
        <w:rPr>
          <w:szCs w:val="22"/>
        </w:rPr>
        <w:t>Penningtvättsfrågor</w:t>
      </w:r>
    </w:p>
    <w:p w14:paraId="403F8EBB" w14:textId="77777777" w:rsidR="001262B9" w:rsidRPr="005718F0" w:rsidRDefault="001262B9" w:rsidP="001262B9">
      <w:pPr>
        <w:numPr>
          <w:ilvl w:val="0"/>
          <w:numId w:val="30"/>
        </w:numPr>
        <w:tabs>
          <w:tab w:val="left" w:pos="567"/>
          <w:tab w:val="left" w:pos="2268"/>
          <w:tab w:val="left" w:pos="8505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</w:rPr>
      </w:pPr>
      <w:r w:rsidRPr="005718F0">
        <w:rPr>
          <w:szCs w:val="22"/>
        </w:rPr>
        <w:t>Det internationella samarbetet inom Leaseurope samt det Nordisk/Baltiska samarbetet.</w:t>
      </w:r>
      <w:r>
        <w:rPr>
          <w:szCs w:val="22"/>
        </w:rPr>
        <w:br/>
      </w:r>
      <w:r w:rsidRPr="005718F0">
        <w:rPr>
          <w:szCs w:val="22"/>
        </w:rPr>
        <w:t xml:space="preserve"> </w:t>
      </w:r>
    </w:p>
    <w:p w14:paraId="6153831C" w14:textId="77777777" w:rsidR="001262B9" w:rsidRPr="005718F0" w:rsidRDefault="001262B9" w:rsidP="001262B9">
      <w:pPr>
        <w:tabs>
          <w:tab w:val="left" w:pos="567"/>
          <w:tab w:val="left" w:pos="2268"/>
          <w:tab w:val="left" w:pos="8505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b/>
          <w:szCs w:val="22"/>
        </w:rPr>
      </w:pPr>
      <w:bookmarkStart w:id="2" w:name="_Toc265829714"/>
      <w:r w:rsidRPr="005718F0">
        <w:rPr>
          <w:b/>
          <w:szCs w:val="22"/>
        </w:rPr>
        <w:t>Internationell representation</w:t>
      </w:r>
      <w:bookmarkEnd w:id="2"/>
      <w:r w:rsidRPr="005718F0">
        <w:rPr>
          <w:b/>
          <w:szCs w:val="22"/>
        </w:rPr>
        <w:t xml:space="preserve">  </w:t>
      </w:r>
    </w:p>
    <w:p w14:paraId="5BD9A795" w14:textId="77777777" w:rsidR="001262B9" w:rsidRPr="005718F0" w:rsidRDefault="001262B9" w:rsidP="001262B9">
      <w:pPr>
        <w:tabs>
          <w:tab w:val="left" w:pos="2268"/>
        </w:tabs>
        <w:rPr>
          <w:szCs w:val="22"/>
        </w:rPr>
      </w:pPr>
      <w:r>
        <w:t xml:space="preserve">De bankägda finansbolagen är genom AFINA (Associations </w:t>
      </w:r>
      <w:proofErr w:type="spellStart"/>
      <w:r>
        <w:t>of</w:t>
      </w:r>
      <w:proofErr w:type="spellEnd"/>
      <w:r>
        <w:t xml:space="preserve"> Swedish Finance Houses) företrädda i Leaseurope (</w:t>
      </w:r>
      <w:proofErr w:type="spellStart"/>
      <w:r>
        <w:t>European</w:t>
      </w:r>
      <w:proofErr w:type="spellEnd"/>
      <w:r>
        <w:t xml:space="preserve"> Federation </w:t>
      </w:r>
      <w:proofErr w:type="spellStart"/>
      <w:r>
        <w:t>of</w:t>
      </w:r>
      <w:proofErr w:type="spellEnd"/>
      <w:r>
        <w:t xml:space="preserve"> Leasing Company Associations). AFINA är en organisation för samarbete mellan Finansbolagens Förening och Svenska Bankföreningen. </w:t>
      </w:r>
    </w:p>
    <w:p w14:paraId="47FED3DF" w14:textId="77777777" w:rsidR="001262B9" w:rsidRPr="005718F0" w:rsidRDefault="001262B9" w:rsidP="001262B9">
      <w:pPr>
        <w:tabs>
          <w:tab w:val="left" w:pos="2268"/>
        </w:tabs>
        <w:rPr>
          <w:szCs w:val="22"/>
        </w:rPr>
      </w:pPr>
    </w:p>
    <w:p w14:paraId="1612FC90" w14:textId="77777777" w:rsidR="001262B9" w:rsidRPr="005718F0" w:rsidRDefault="001262B9" w:rsidP="001262B9">
      <w:pPr>
        <w:tabs>
          <w:tab w:val="left" w:pos="2268"/>
        </w:tabs>
        <w:rPr>
          <w:b/>
          <w:szCs w:val="22"/>
        </w:rPr>
      </w:pPr>
      <w:r w:rsidRPr="005718F0">
        <w:rPr>
          <w:b/>
          <w:szCs w:val="22"/>
        </w:rPr>
        <w:t>Nordiskt/Baltiskt samarbete</w:t>
      </w:r>
    </w:p>
    <w:p w14:paraId="716FDF06" w14:textId="6E0C0611" w:rsidR="001262B9" w:rsidRDefault="001262B9" w:rsidP="001262B9">
      <w:pPr>
        <w:tabs>
          <w:tab w:val="left" w:pos="2268"/>
        </w:tabs>
        <w:rPr>
          <w:szCs w:val="22"/>
        </w:rPr>
      </w:pPr>
      <w:r w:rsidRPr="005718F0">
        <w:rPr>
          <w:szCs w:val="22"/>
        </w:rPr>
        <w:t xml:space="preserve">Finansbolagens </w:t>
      </w:r>
      <w:r>
        <w:rPr>
          <w:szCs w:val="22"/>
        </w:rPr>
        <w:t>bransch</w:t>
      </w:r>
      <w:r w:rsidRPr="005718F0">
        <w:rPr>
          <w:szCs w:val="22"/>
        </w:rPr>
        <w:t xml:space="preserve">organisationer i Danmark, Estland, Finland, Lettland, Litauen, Norge och Sverige har </w:t>
      </w:r>
      <w:r>
        <w:rPr>
          <w:szCs w:val="22"/>
        </w:rPr>
        <w:t xml:space="preserve">flera </w:t>
      </w:r>
      <w:r w:rsidRPr="005718F0">
        <w:rPr>
          <w:szCs w:val="22"/>
        </w:rPr>
        <w:t xml:space="preserve">överläggningar per år. Vid mötena behandlas aktuella frågor inom Leaseurope samt görs jämförelser av implementeringen av olika EU-regler. Vidare behandlas aktuella nationella frågor och branschens utveckling i respektive land. </w:t>
      </w:r>
    </w:p>
    <w:p w14:paraId="6BCBEAA7" w14:textId="77777777" w:rsidR="001262B9" w:rsidRDefault="001262B9" w:rsidP="001262B9">
      <w:pPr>
        <w:tabs>
          <w:tab w:val="left" w:pos="2268"/>
        </w:tabs>
      </w:pPr>
      <w:r>
        <w:br/>
      </w:r>
      <w:r w:rsidRPr="1F6D1D1C">
        <w:rPr>
          <w:b/>
          <w:bCs/>
        </w:rPr>
        <w:t>Kontaktpersoner hos Bankföreningen för finansbolagsfrågor</w:t>
      </w:r>
      <w:r>
        <w:br/>
      </w:r>
      <w:bookmarkStart w:id="3" w:name="_Toc265829715"/>
      <w:r>
        <w:t>Christian Nilsson, ekonom, (samordningsansvarig, rapportering, statistik)</w:t>
      </w:r>
    </w:p>
    <w:p w14:paraId="61072D09" w14:textId="77777777" w:rsidR="001262B9" w:rsidRPr="008E64C6" w:rsidRDefault="001262B9" w:rsidP="001262B9">
      <w:pPr>
        <w:tabs>
          <w:tab w:val="left" w:pos="2268"/>
        </w:tabs>
      </w:pPr>
      <w:r>
        <w:t>Agneta Brandimarti, jurist, (hållbarhet, juridik)</w:t>
      </w:r>
    </w:p>
    <w:p w14:paraId="6B578DD4" w14:textId="77777777" w:rsidR="001262B9" w:rsidRDefault="001262B9" w:rsidP="001262B9">
      <w:r>
        <w:t>Jessie Cargill-Ek, jurist, (konsumenträtt)</w:t>
      </w:r>
    </w:p>
    <w:p w14:paraId="18E8FCDF" w14:textId="386BBB96" w:rsidR="001262B9" w:rsidRDefault="001262B9" w:rsidP="001262B9">
      <w:r>
        <w:t>Katrin Fahlgren, jurist, (skatt</w:t>
      </w:r>
      <w:r w:rsidR="003E1939">
        <w:t>erätt</w:t>
      </w:r>
      <w:r>
        <w:t>)</w:t>
      </w:r>
    </w:p>
    <w:p w14:paraId="3D39BE6B" w14:textId="77777777" w:rsidR="001262B9" w:rsidRDefault="001262B9" w:rsidP="001262B9">
      <w:r>
        <w:t>Sara Ekstrand, jurist, (åtgärder mot penningtvätt)</w:t>
      </w:r>
    </w:p>
    <w:p w14:paraId="6B4AECAE" w14:textId="77777777" w:rsidR="001262B9" w:rsidRDefault="001262B9" w:rsidP="001262B9">
      <w:r>
        <w:t>Erik Wendeby, jurist, (åtgärder mot penningtvätt)</w:t>
      </w:r>
    </w:p>
    <w:p w14:paraId="3466B8F0" w14:textId="77777777" w:rsidR="001262B9" w:rsidRDefault="001262B9" w:rsidP="001262B9">
      <w:pPr>
        <w:tabs>
          <w:tab w:val="left" w:pos="2268"/>
        </w:tabs>
      </w:pPr>
      <w:r>
        <w:t>Rickard Eriksson, ekonom, (redovisning)</w:t>
      </w:r>
    </w:p>
    <w:p w14:paraId="63D18E0D" w14:textId="18083A7E" w:rsidR="001262B9" w:rsidRPr="008E64C6" w:rsidRDefault="001262B9" w:rsidP="001262B9">
      <w:pPr>
        <w:tabs>
          <w:tab w:val="left" w:pos="2268"/>
        </w:tabs>
        <w:rPr>
          <w:szCs w:val="22"/>
        </w:rPr>
      </w:pPr>
      <w:r>
        <w:lastRenderedPageBreak/>
        <w:t xml:space="preserve">Jonny Sylvén, </w:t>
      </w:r>
      <w:r w:rsidR="003E1939">
        <w:t>ekonom</w:t>
      </w:r>
      <w:r>
        <w:t>, (referensräntor)</w:t>
      </w:r>
    </w:p>
    <w:p w14:paraId="794371C5" w14:textId="77777777" w:rsidR="001262B9" w:rsidRDefault="001262B9" w:rsidP="001262B9">
      <w:r>
        <w:t xml:space="preserve">Hanna Wetter, jurist, (Svenska institutet mot penningtvätt, </w:t>
      </w:r>
      <w:proofErr w:type="spellStart"/>
      <w:r>
        <w:t>Simpt</w:t>
      </w:r>
      <w:proofErr w:type="spellEnd"/>
      <w:r>
        <w:t>).</w:t>
      </w:r>
      <w:bookmarkEnd w:id="3"/>
    </w:p>
    <w:p w14:paraId="0AFFA1E5" w14:textId="77777777" w:rsidR="001262B9" w:rsidRPr="001262B9" w:rsidRDefault="001262B9" w:rsidP="001262B9">
      <w:pPr>
        <w:pStyle w:val="Huvudrubrik"/>
      </w:pPr>
    </w:p>
    <w:sectPr w:rsidR="001262B9" w:rsidRPr="001262B9" w:rsidSect="00E932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2835" w:right="1304" w:bottom="1361" w:left="2325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DE357" w14:textId="77777777" w:rsidR="00AD2E3A" w:rsidRDefault="00AD2E3A" w:rsidP="00A75A57">
      <w:pPr>
        <w:spacing w:line="240" w:lineRule="auto"/>
      </w:pPr>
      <w:r>
        <w:separator/>
      </w:r>
    </w:p>
  </w:endnote>
  <w:endnote w:type="continuationSeparator" w:id="0">
    <w:p w14:paraId="2E1BCACE" w14:textId="77777777" w:rsidR="00AD2E3A" w:rsidRDefault="00AD2E3A" w:rsidP="00A75A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FC51C" w14:textId="77777777" w:rsidR="001262B9" w:rsidRDefault="001262B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7E73" w14:textId="77777777" w:rsidR="001262B9" w:rsidRDefault="001262B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tblpY="14686"/>
      <w:tblOverlap w:val="never"/>
      <w:tblW w:w="82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2"/>
    </w:tblGrid>
    <w:tr w:rsidR="00E932E1" w14:paraId="21363404" w14:textId="77777777" w:rsidTr="00E932E1">
      <w:trPr>
        <w:cantSplit/>
        <w:trHeight w:hRule="exact" w:val="851"/>
      </w:trPr>
      <w:tc>
        <w:tcPr>
          <w:tcW w:w="8222" w:type="dxa"/>
          <w:tcMar>
            <w:left w:w="0" w:type="dxa"/>
            <w:right w:w="0" w:type="dxa"/>
          </w:tcMar>
        </w:tcPr>
        <w:p w14:paraId="4F87A0F2" w14:textId="77777777" w:rsidR="00E932E1" w:rsidRDefault="00E932E1" w:rsidP="00E932E1">
          <w:pPr>
            <w:pStyle w:val="Sidfot"/>
          </w:pPr>
        </w:p>
      </w:tc>
    </w:tr>
    <w:tr w:rsidR="00A75A57" w14:paraId="4D3FC09F" w14:textId="77777777" w:rsidTr="00E932E1">
      <w:trPr>
        <w:cantSplit/>
        <w:trHeight w:val="283"/>
      </w:trPr>
      <w:tc>
        <w:tcPr>
          <w:tcW w:w="8222" w:type="dxa"/>
          <w:tcMar>
            <w:left w:w="0" w:type="dxa"/>
            <w:right w:w="0" w:type="dxa"/>
          </w:tcMar>
        </w:tcPr>
        <w:p w14:paraId="37763799" w14:textId="77777777" w:rsidR="00A75A57" w:rsidRDefault="00A75A57" w:rsidP="00E932E1">
          <w:pPr>
            <w:pStyle w:val="Sidfot"/>
          </w:pPr>
          <w:bookmarkStart w:id="12" w:name="xxFooterCell1"/>
          <w:bookmarkStart w:id="13" w:name="xxAddressCell1"/>
          <w:bookmarkStart w:id="14" w:name="xxAddress1"/>
          <w:bookmarkStart w:id="15" w:name="xxFooter1"/>
          <w:bookmarkEnd w:id="12"/>
          <w:bookmarkEnd w:id="13"/>
          <w:bookmarkEnd w:id="14"/>
          <w:bookmarkEnd w:id="15"/>
        </w:p>
      </w:tc>
    </w:tr>
  </w:tbl>
  <w:p w14:paraId="21CD7E03" w14:textId="77777777" w:rsidR="00A75A57" w:rsidRPr="0038209D" w:rsidRDefault="00A75A57" w:rsidP="0038209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5653C" w14:textId="77777777" w:rsidR="00AD2E3A" w:rsidRDefault="00AD2E3A" w:rsidP="00A75A57">
      <w:pPr>
        <w:spacing w:line="240" w:lineRule="auto"/>
      </w:pPr>
      <w:r>
        <w:separator/>
      </w:r>
    </w:p>
  </w:footnote>
  <w:footnote w:type="continuationSeparator" w:id="0">
    <w:p w14:paraId="7381A2B0" w14:textId="77777777" w:rsidR="00AD2E3A" w:rsidRDefault="00AD2E3A" w:rsidP="00A75A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9425D" w14:textId="3D4F0F6C" w:rsidR="001262B9" w:rsidRDefault="001262B9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D0F7C9A" wp14:editId="4D72A6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11150" cy="368935"/>
              <wp:effectExtent l="0" t="0" r="12700" b="12065"/>
              <wp:wrapNone/>
              <wp:docPr id="1992872363" name="Textruta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1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28B164" w14:textId="172A22CC" w:rsidR="001262B9" w:rsidRPr="001262B9" w:rsidRDefault="001262B9" w:rsidP="001262B9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1262B9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0F7C9A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alt="Public" style="position:absolute;margin-left:0;margin-top:0;width:24.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R/ECQIAABUEAAAOAAAAZHJzL2Uyb0RvYy54bWysU8Fu2zAMvQ/YPwi6L7YbpGiNOEXWIsOA&#10;oC2QDj0rshQbkERBUmJnXz9Ktpuu22nYRaZI+pF8fFre9VqRk3C+BVPRYpZTIgyHujWHiv542Xy5&#10;ocQHZmqmwIiKnoWnd6vPn5adLcUVNKBq4QiCGF92tqJNCLbMMs8boZmfgRUGgxKcZgGv7pDVjnWI&#10;rlV2lefXWQeutg648B69D0OQrhK+lIKHJym9CERVFHsL6XTp3MczWy1ZeXDMNi0f22D/0IVmrcGi&#10;b1APLDBydO0fULrlDjzIMOOgM5Cy5SLNgNMU+Ydpdg2zIs2C5Hj7RpP/f7D88bSzz46E/iv0uMBI&#10;SGd96dEZ5+ml0/GLnRKMI4XnN9pEHwhH57woigVGOIbm1ze380VEyS4/W+fDNwGaRKOiDreSyGKn&#10;rQ9D6pQSaxnYtEqlzSjzmwMxoye7dBit0O/7se091GecxsGwaG/5psWaW+bDM3O4WWwT1Rqe8JAK&#10;uorCaFHSgPv5N3/MR8IxSkmHSqmoQSlTor4bXEQUVTKK23yR481N7v1kmKO+B9RfgU/B8mTGvKAm&#10;UzrQr6jjdSyEIWY4lqtomMz7MEgW3wEX63VKQv1YFrZmZ3mEjjxFEl/6V+bsyHTAFT3CJCNWfiB8&#10;yI1/ers+BqQ9bSNyOhA5Uo3aS/sc30kU9/t7yrq85tUvAAAA//8DAFBLAwQUAAYACAAAACEAd8XU&#10;OtgAAAADAQAADwAAAGRycy9kb3ducmV2LnhtbEyPwU7DMBBE70j8g7VI3KhjRFAJcaoKqYfeSimc&#10;3XhJAvE6irdt6NezcIHLSKNZzbwtF1Po1RHH1EWyYGYZKKQ6+o4aC7uX1c0cVGJH3vWR0MIXJlhU&#10;lxelK3w80TMet9woKaFUOAst81BoneoWg0uzOCBJ9h7H4Fjs2Gg/upOUh17fZtm9Dq4jWWjdgE8t&#10;1p/bQ7DQ5cvIBl/Xq4+3YKI5b9b5eWPt9dW0fATFOPHfMfzgCzpUwrSPB/JJ9RbkEf5Vye4exO0t&#10;5HMDuir1f/bqGwAA//8DAFBLAQItABQABgAIAAAAIQC2gziS/gAAAOEBAAATAAAAAAAAAAAAAAAA&#10;AAAAAABbQ29udGVudF9UeXBlc10ueG1sUEsBAi0AFAAGAAgAAAAhADj9If/WAAAAlAEAAAsAAAAA&#10;AAAAAAAAAAAALwEAAF9yZWxzLy5yZWxzUEsBAi0AFAAGAAgAAAAhABztH8QJAgAAFQQAAA4AAAAA&#10;AAAAAAAAAAAALgIAAGRycy9lMm9Eb2MueG1sUEsBAi0AFAAGAAgAAAAhAHfF1DrYAAAAAwEAAA8A&#10;AAAAAAAAAAAAAAAAYwQAAGRycy9kb3ducmV2LnhtbFBLBQYAAAAABAAEAPMAAABoBQAAAAA=&#10;" filled="f" stroked="f">
              <v:textbox style="mso-fit-shape-to-text:t" inset="0,15pt,0,0">
                <w:txbxContent>
                  <w:p w14:paraId="3F28B164" w14:textId="172A22CC" w:rsidR="001262B9" w:rsidRPr="001262B9" w:rsidRDefault="001262B9" w:rsidP="001262B9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1262B9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908" w:tblpY="852"/>
      <w:tblW w:w="48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</w:tblGrid>
    <w:tr w:rsidR="00AA7914" w14:paraId="26CECF23" w14:textId="77777777" w:rsidTr="00461383">
      <w:trPr>
        <w:cantSplit/>
        <w:trHeight w:val="1814"/>
      </w:trPr>
      <w:tc>
        <w:tcPr>
          <w:tcW w:w="4820" w:type="dxa"/>
          <w:tcMar>
            <w:left w:w="0" w:type="dxa"/>
            <w:right w:w="0" w:type="dxa"/>
          </w:tcMar>
        </w:tcPr>
        <w:bookmarkStart w:id="4" w:name="xxLogga2"/>
        <w:bookmarkStart w:id="5" w:name="xxHeader2" w:colFirst="0" w:colLast="0"/>
        <w:bookmarkEnd w:id="4"/>
        <w:p w14:paraId="1621B94F" w14:textId="0259AD7B" w:rsidR="00AA7914" w:rsidRDefault="001262B9" w:rsidP="00461383">
          <w:pPr>
            <w:pStyle w:val="Sidfot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2" behindDoc="0" locked="0" layoutInCell="1" allowOverlap="1" wp14:anchorId="45610A4B" wp14:editId="67F84F1B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311150" cy="368935"/>
                    <wp:effectExtent l="0" t="0" r="12700" b="12065"/>
                    <wp:wrapNone/>
                    <wp:docPr id="1000473711" name="Textruta 5" descr="Public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11150" cy="368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1BEECA9" w14:textId="1489C725" w:rsidR="001262B9" w:rsidRPr="001262B9" w:rsidRDefault="001262B9" w:rsidP="001262B9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sz w:val="20"/>
                                    <w:szCs w:val="20"/>
                                  </w:rPr>
                                </w:pPr>
                                <w:r w:rsidRPr="001262B9">
                                  <w:rPr>
                                    <w:rFonts w:ascii="Calibri" w:eastAsia="Calibri" w:hAnsi="Calibri" w:cs="Calibri"/>
                                    <w:noProof/>
                                    <w:sz w:val="20"/>
                                    <w:szCs w:val="20"/>
                                  </w:rPr>
                                  <w:t>Public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5610A4B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5" o:spid="_x0000_s1027" type="#_x0000_t202" alt="Public" style="position:absolute;margin-left:0;margin-top:0;width:24.5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nhCwIAABwEAAAOAAAAZHJzL2Uyb0RvYy54bWysU8Fu2zAMvQ/YPwi6L7YbpGiNOEXWIsOA&#10;oC2QDj0rshQbkERBUmJnXz9KjpOu7WnYRaZI+pF8fJrf9VqRg3C+BVPRYpJTIgyHujW7iv56WX27&#10;ocQHZmqmwIiKHoWnd4uvX+adLcUVNKBq4QiCGF92tqJNCLbMMs8boZmfgBUGgxKcZgGvbpfVjnWI&#10;rlV2lefXWQeutg648B69D0OQLhK+lIKHJym9CERVFHsL6XTp3MYzW8xZuXPMNi0/tcH+oQvNWoNF&#10;z1APLDCyd+0HKN1yBx5kmHDQGUjZcpFmwGmK/N00m4ZZkWZBcrw90+T/Hyx/PGzssyOh/w49LjAS&#10;0llfenTGeXrpdPxipwTjSOHxTJvoA+HonBZFMcMIx9D0+uZ2Ooso2eVn63z4IUCTaFTU4VYSWeyw&#10;9mFIHVNiLQOrVqm0GWX+ciBm9GSXDqMV+m1P2vpN91uojziUg2Hf3vJVi6XXzIdn5nDB2C2KNjzh&#10;IRV0FYWTRUkD7vdn/piPvGOUkg4FU1GDiqZE/TS4j6itZBS3+SzHmxvd29Ewe30PKMMCX4TlyYx5&#10;QY2mdKBfUc7LWAhDzHAsV9EwmvdhUC4+By6Wy5SEMrIsrM3G8ggd6YpcvvSvzNkT4QE39Qijmlj5&#10;jvchN/7p7XIfkP20lEjtQOSJcZRgWuvpuUSNv72nrMujXvwBAAD//wMAUEsDBBQABgAIAAAAIQB3&#10;xdQ62AAAAAMBAAAPAAAAZHJzL2Rvd25yZXYueG1sTI/BTsMwEETvSPyDtUjcqGNEUAlxqgqph95K&#10;KZzdeEkC8TqKt23o17NwgctIo1nNvC0XU+jVEcfURbJgZhkopDr6jhoLu5fVzRxUYkfe9ZHQwhcm&#10;WFSXF6UrfDzRMx633CgpoVQ4Cy3zUGid6haDS7M4IEn2HsfgWOzYaD+6k5SHXt9m2b0OriNZaN2A&#10;Ty3Wn9tDsNDly8gGX9erj7dgojlv1vl5Y+311bR8BMU48d8x/OALOlTCtI8H8kn1FuQR/lXJ7h7E&#10;7S3kcwO6KvV/9uobAAD//wMAUEsBAi0AFAAGAAgAAAAhALaDOJL+AAAA4QEAABMAAAAAAAAAAAAA&#10;AAAAAAAAAFtDb250ZW50X1R5cGVzXS54bWxQSwECLQAUAAYACAAAACEAOP0h/9YAAACUAQAACwAA&#10;AAAAAAAAAAAAAAAvAQAAX3JlbHMvLnJlbHNQSwECLQAUAAYACAAAACEADsZJ4QsCAAAcBAAADgAA&#10;AAAAAAAAAAAAAAAuAgAAZHJzL2Uyb0RvYy54bWxQSwECLQAUAAYACAAAACEAd8XUOtgAAAADAQAA&#10;DwAAAAAAAAAAAAAAAABlBAAAZHJzL2Rvd25yZXYueG1sUEsFBgAAAAAEAAQA8wAAAGoFAAAAAA==&#10;" filled="f" stroked="f">
                    <v:textbox style="mso-fit-shape-to-text:t" inset="0,15pt,0,0">
                      <w:txbxContent>
                        <w:p w14:paraId="01BEECA9" w14:textId="1489C725" w:rsidR="001262B9" w:rsidRPr="001262B9" w:rsidRDefault="001262B9" w:rsidP="001262B9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1262B9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5177C977" wp14:editId="68A03FFA">
                <wp:extent cx="2919984" cy="792480"/>
                <wp:effectExtent l="0" t="0" r="0" b="7620"/>
                <wp:docPr id="746034085" name="Bildobjekt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603408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9984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5"/>
  </w:tbl>
  <w:p w14:paraId="66ED3779" w14:textId="77777777" w:rsidR="007B09C9" w:rsidRDefault="007B09C9" w:rsidP="006778F5">
    <w:pPr>
      <w:pStyle w:val="Sidhuvud"/>
      <w:jc w:val="right"/>
    </w:pPr>
  </w:p>
  <w:tbl>
    <w:tblPr>
      <w:tblStyle w:val="Tabellrutnt"/>
      <w:tblpPr w:leftFromText="181" w:rightFromText="181" w:vertAnchor="page" w:tblpXSpec="right" w:tblpY="852"/>
      <w:tblOverlap w:val="never"/>
      <w:tblW w:w="34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</w:tblGrid>
    <w:tr w:rsidR="0099402B" w14:paraId="0A27DAAC" w14:textId="77777777" w:rsidTr="00074B9C">
      <w:trPr>
        <w:trHeight w:hRule="exact" w:val="850"/>
      </w:trPr>
      <w:tc>
        <w:tcPr>
          <w:tcW w:w="3402" w:type="dxa"/>
        </w:tcPr>
        <w:p w14:paraId="3575FAEB" w14:textId="77777777" w:rsidR="0099402B" w:rsidRDefault="0099402B" w:rsidP="007B1B52">
          <w:pPr>
            <w:pStyle w:val="Sidhuvud"/>
            <w:jc w:val="right"/>
          </w:pPr>
          <w:bookmarkStart w:id="6" w:name="xxHeaderText2"/>
          <w:bookmarkEnd w:id="6"/>
        </w:p>
      </w:tc>
    </w:tr>
    <w:bookmarkStart w:id="7" w:name="xxPageNo2" w:colFirst="0" w:colLast="0"/>
    <w:tr w:rsidR="0099402B" w14:paraId="39D3A8BD" w14:textId="77777777" w:rsidTr="00074B9C">
      <w:trPr>
        <w:trHeight w:hRule="exact" w:val="340"/>
      </w:trPr>
      <w:tc>
        <w:tcPr>
          <w:tcW w:w="3402" w:type="dxa"/>
          <w:vAlign w:val="bottom"/>
        </w:tcPr>
        <w:p w14:paraId="35FCAF08" w14:textId="301E3FE1" w:rsidR="0099402B" w:rsidRDefault="001262B9" w:rsidP="007B1B52">
          <w:pPr>
            <w:pStyle w:val="Sidhuvud"/>
            <w:jc w:val="righ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\* MERGEFORMAT ">
            <w:r>
              <w:rPr>
                <w:noProof/>
              </w:rPr>
              <w:t>1</w:t>
            </w:r>
          </w:fldSimple>
          <w:r>
            <w:t>)</w:t>
          </w:r>
        </w:p>
      </w:tc>
    </w:tr>
    <w:bookmarkEnd w:id="7"/>
  </w:tbl>
  <w:p w14:paraId="07FD248B" w14:textId="77777777" w:rsidR="0099402B" w:rsidRDefault="0099402B" w:rsidP="006778F5">
    <w:pPr>
      <w:pStyle w:val="Sidhuvud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81" w:rightFromText="181" w:vertAnchor="page" w:tblpXSpec="right" w:tblpY="852"/>
      <w:tblOverlap w:val="never"/>
      <w:tblW w:w="34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</w:tblGrid>
    <w:tr w:rsidR="006778F5" w14:paraId="525879AD" w14:textId="77777777" w:rsidTr="00BC1FB2">
      <w:trPr>
        <w:trHeight w:hRule="exact" w:val="851"/>
      </w:trPr>
      <w:tc>
        <w:tcPr>
          <w:tcW w:w="3402" w:type="dxa"/>
        </w:tcPr>
        <w:bookmarkStart w:id="8" w:name="xxDokumentnamn"/>
        <w:bookmarkEnd w:id="8"/>
        <w:p w14:paraId="764F2AA9" w14:textId="50A98BB7" w:rsidR="00E56F31" w:rsidRDefault="001262B9" w:rsidP="00E56F31">
          <w:pPr>
            <w:pStyle w:val="Etikett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1361D7E8" wp14:editId="5E7848FE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311150" cy="368935"/>
                    <wp:effectExtent l="0" t="0" r="12700" b="12065"/>
                    <wp:wrapNone/>
                    <wp:docPr id="1205406223" name="Textruta 3" descr="Public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11150" cy="368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C1D87D" w14:textId="389B0828" w:rsidR="001262B9" w:rsidRPr="001262B9" w:rsidRDefault="001262B9" w:rsidP="001262B9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sz w:val="20"/>
                                    <w:szCs w:val="20"/>
                                  </w:rPr>
                                </w:pPr>
                                <w:r w:rsidRPr="001262B9">
                                  <w:rPr>
                                    <w:rFonts w:ascii="Calibri" w:eastAsia="Calibri" w:hAnsi="Calibri" w:cs="Calibri"/>
                                    <w:noProof/>
                                    <w:sz w:val="20"/>
                                    <w:szCs w:val="20"/>
                                  </w:rPr>
                                  <w:t>Public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361D7E8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3" o:spid="_x0000_s1028" type="#_x0000_t202" alt="Public" style="position:absolute;left:0;text-align:left;margin-left:0;margin-top:0;width:24.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56nDQIAABwEAAAOAAAAZHJzL2Uyb0RvYy54bWysU8Fu2zAMvQ/YPwi6L7YTpGiNOEXWIsOA&#10;oC2QDj0rshQbkERBUmJnXz9KjpOu22nYRaZI+pF8fFrc91qRo3C+BVPRYpJTIgyHujX7iv54XX+5&#10;pcQHZmqmwIiKnoSn98vPnxadLcUUGlC1cARBjC87W9EmBFtmmeeN0MxPwAqDQQlOs4BXt89qxzpE&#10;1yqb5vlN1oGrrQMuvEfv4xCky4QvpeDhWUovAlEVxd5COl06d/HMlgtW7h2zTcvPbbB/6EKz1mDR&#10;C9QjC4wcXPsHlG65Aw8yTDjoDKRsuUgz4DRF/mGabcOsSLMgOd5eaPL/D5Y/Hbf2xZHQf4UeFxgJ&#10;6awvPTrjPL10On6xU4JxpPB0oU30gXB0zoqimGOEY2h2c3s3m0eU7PqzdT58E6BJNCrqcCuJLHbc&#10;+DCkjimxloF1q1TajDK/ORAzerJrh9EK/a4nbV3R6dj9DuoTDuVg2Le3fN1i6Q3z4YU5XDB2i6IN&#10;z3hIBV1F4WxR0oD7+Td/zEfeMUpJh4KpqEFFU6K+G9xH1FYyirt8nuPNje7daJiDfgCUYYEvwvJk&#10;xrygRlM60G8o51UshCFmOJaraBjNhzAoF58DF6tVSkIZWRY2Zmt5hI50RS5f+zfm7JnwgJt6glFN&#10;rPzA+5Ab//R2dQjIflpKpHYg8sw4SjCt9fxcosbf31PW9VEvfwEAAP//AwBQSwMEFAAGAAgAAAAh&#10;AHfF1DrYAAAAAwEAAA8AAABkcnMvZG93bnJldi54bWxMj8FOwzAQRO9I/IO1SNyoY0RQCXGqCqmH&#10;3kopnN14SQLxOoq3bejXs3CBy0ijWc28LRdT6NURx9RFsmBmGSikOvqOGgu7l9XNHFRiR971kdDC&#10;FyZYVJcXpSt8PNEzHrfcKCmhVDgLLfNQaJ3qFoNLszggSfYex+BY7NhoP7qTlIde32bZvQ6uI1lo&#10;3YBPLdaf20Ow0OXLyAZf16uPt2CiOW/W+Xlj7fXVtHwExTjx3zH84As6VMK0jwfySfUW5BH+Vcnu&#10;HsTtLeRzA7oq9X/26hsAAP//AwBQSwECLQAUAAYACAAAACEAtoM4kv4AAADhAQAAEwAAAAAAAAAA&#10;AAAAAAAAAAAAW0NvbnRlbnRfVHlwZXNdLnhtbFBLAQItABQABgAIAAAAIQA4/SH/1gAAAJQBAAAL&#10;AAAAAAAAAAAAAAAAAC8BAABfcmVscy8ucmVsc1BLAQItABQABgAIAAAAIQC5B56nDQIAABwEAAAO&#10;AAAAAAAAAAAAAAAAAC4CAABkcnMvZTJvRG9jLnhtbFBLAQItABQABgAIAAAAIQB3xdQ62AAAAAMB&#10;AAAPAAAAAAAAAAAAAAAAAGcEAABkcnMvZG93bnJldi54bWxQSwUGAAAAAAQABADzAAAAbAUAAAAA&#10;" filled="f" stroked="f">
                    <v:textbox style="mso-fit-shape-to-text:t" inset="0,15pt,0,0">
                      <w:txbxContent>
                        <w:p w14:paraId="45C1D87D" w14:textId="389B0828" w:rsidR="001262B9" w:rsidRPr="001262B9" w:rsidRDefault="001262B9" w:rsidP="001262B9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1262B9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562486E9" w14:textId="77777777" w:rsidR="00E56F31" w:rsidRPr="00E56F31" w:rsidRDefault="00E56F31" w:rsidP="0099402B">
          <w:pPr>
            <w:pStyle w:val="Sidhuvud"/>
            <w:jc w:val="right"/>
            <w:rPr>
              <w:b/>
              <w:sz w:val="28"/>
              <w:szCs w:val="28"/>
            </w:rPr>
          </w:pPr>
        </w:p>
      </w:tc>
    </w:tr>
    <w:bookmarkStart w:id="9" w:name="xxPageNo1" w:colFirst="0" w:colLast="0"/>
    <w:tr w:rsidR="006778F5" w14:paraId="7AB7B1BC" w14:textId="77777777" w:rsidTr="007E1A90">
      <w:trPr>
        <w:trHeight w:hRule="exact" w:val="340"/>
      </w:trPr>
      <w:tc>
        <w:tcPr>
          <w:tcW w:w="3402" w:type="dxa"/>
          <w:vAlign w:val="bottom"/>
        </w:tcPr>
        <w:p w14:paraId="2740C44E" w14:textId="54C54CA0" w:rsidR="006778F5" w:rsidRDefault="001262B9" w:rsidP="0099402B">
          <w:pPr>
            <w:pStyle w:val="Sidhuvud"/>
            <w:jc w:val="righ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\* MERGEFORMAT ">
            <w:r>
              <w:rPr>
                <w:noProof/>
              </w:rPr>
              <w:t>1</w:t>
            </w:r>
          </w:fldSimple>
          <w:r>
            <w:t>)</w:t>
          </w:r>
        </w:p>
      </w:tc>
    </w:tr>
    <w:bookmarkEnd w:id="9"/>
  </w:tbl>
  <w:p w14:paraId="742A6B7C" w14:textId="77777777" w:rsidR="00A75A57" w:rsidRDefault="00A75A57" w:rsidP="00F26D2A">
    <w:pPr>
      <w:pStyle w:val="Sidhuvud"/>
      <w:jc w:val="right"/>
    </w:pPr>
  </w:p>
  <w:tbl>
    <w:tblPr>
      <w:tblStyle w:val="Tabellrutnt"/>
      <w:tblpPr w:leftFromText="142" w:rightFromText="142" w:vertAnchor="page" w:horzAnchor="page" w:tblpX="908" w:tblpY="852"/>
      <w:tblW w:w="48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</w:tblGrid>
    <w:tr w:rsidR="003866CF" w14:paraId="7FF218E4" w14:textId="77777777" w:rsidTr="00B446BA">
      <w:trPr>
        <w:cantSplit/>
        <w:trHeight w:val="1814"/>
      </w:trPr>
      <w:tc>
        <w:tcPr>
          <w:tcW w:w="4820" w:type="dxa"/>
          <w:tcMar>
            <w:left w:w="0" w:type="dxa"/>
            <w:right w:w="0" w:type="dxa"/>
          </w:tcMar>
        </w:tcPr>
        <w:p w14:paraId="1A6A6D5C" w14:textId="71EC68B6" w:rsidR="003866CF" w:rsidRDefault="001262B9" w:rsidP="00B446BA">
          <w:pPr>
            <w:pStyle w:val="Sidfot"/>
          </w:pPr>
          <w:bookmarkStart w:id="10" w:name="xxLogga1"/>
          <w:bookmarkStart w:id="11" w:name="xxHeader1" w:colFirst="0" w:colLast="0"/>
          <w:bookmarkEnd w:id="10"/>
          <w:r>
            <w:rPr>
              <w:noProof/>
            </w:rPr>
            <w:drawing>
              <wp:inline distT="0" distB="0" distL="0" distR="0" wp14:anchorId="157A0C00" wp14:editId="5C17DCEA">
                <wp:extent cx="2919984" cy="792480"/>
                <wp:effectExtent l="0" t="0" r="0" b="7620"/>
                <wp:docPr id="1451779252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177925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9984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1"/>
  </w:tbl>
  <w:p w14:paraId="05B1E50F" w14:textId="77777777" w:rsidR="003866CF" w:rsidRDefault="003866CF" w:rsidP="006778F5">
    <w:pPr>
      <w:pStyle w:val="Sidhuvu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10EDE5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24526"/>
    <w:multiLevelType w:val="multilevel"/>
    <w:tmpl w:val="E2C2C77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2" w15:restartNumberingAfterBreak="0">
    <w:nsid w:val="02104BF7"/>
    <w:multiLevelType w:val="multilevel"/>
    <w:tmpl w:val="49722D92"/>
    <w:styleLink w:val="Nummerlist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3" w15:restartNumberingAfterBreak="0">
    <w:nsid w:val="070A34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7840AC5"/>
    <w:multiLevelType w:val="multilevel"/>
    <w:tmpl w:val="FFD8C356"/>
    <w:lvl w:ilvl="0">
      <w:start w:val="1"/>
      <w:numFmt w:val="decimal"/>
      <w:lvlRestart w:val="0"/>
      <w:lvlText w:val="%1)"/>
      <w:lvlJc w:val="left"/>
      <w:pPr>
        <w:tabs>
          <w:tab w:val="num" w:pos="964"/>
        </w:tabs>
        <w:ind w:left="964" w:hanging="964"/>
      </w:pPr>
    </w:lvl>
    <w:lvl w:ilvl="1">
      <w:start w:val="1"/>
      <w:numFmt w:val="decimal"/>
      <w:lvlText w:val="%1.%2)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lvlText w:val="%1.%2.%3)"/>
      <w:lvlJc w:val="left"/>
      <w:pPr>
        <w:tabs>
          <w:tab w:val="num" w:pos="964"/>
        </w:tabs>
        <w:ind w:left="964" w:hanging="964"/>
      </w:pPr>
    </w:lvl>
    <w:lvl w:ilvl="3">
      <w:start w:val="1"/>
      <w:numFmt w:val="decimal"/>
      <w:lvlText w:val="%1.%2.%3.%4)"/>
      <w:lvlJc w:val="left"/>
      <w:pPr>
        <w:tabs>
          <w:tab w:val="num" w:pos="964"/>
        </w:tabs>
        <w:ind w:left="964" w:hanging="9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7865645"/>
    <w:multiLevelType w:val="multilevel"/>
    <w:tmpl w:val="3A38E7AC"/>
    <w:styleLink w:val="Punkterlista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color w:val="auto"/>
        <w:szCs w:val="1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Cs w:val="1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  <w:szCs w:val="1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6" w15:restartNumberingAfterBreak="0">
    <w:nsid w:val="116B58C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43572B8"/>
    <w:multiLevelType w:val="multilevel"/>
    <w:tmpl w:val="E2C2C77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8" w15:restartNumberingAfterBreak="0">
    <w:nsid w:val="14F10E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8E133CF"/>
    <w:multiLevelType w:val="multilevel"/>
    <w:tmpl w:val="9A36ADB0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0" w15:restartNumberingAfterBreak="0">
    <w:nsid w:val="1FC21441"/>
    <w:multiLevelType w:val="multilevel"/>
    <w:tmpl w:val="7368F9FE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 w:cs="Aria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Arial" w:hAnsi="Arial" w:cs="Arial"/>
        <w:sz w:val="20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Arial" w:hAnsi="Arial" w:cs="Arial"/>
        <w:sz w:val="20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Arial" w:hAnsi="Arial" w:cs="Arial"/>
        <w:sz w:val="20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1" w15:restartNumberingAfterBreak="0">
    <w:nsid w:val="25AA31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7C62201"/>
    <w:multiLevelType w:val="multilevel"/>
    <w:tmpl w:val="9A36ADB0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3" w15:restartNumberingAfterBreak="0">
    <w:nsid w:val="285B6583"/>
    <w:multiLevelType w:val="multilevel"/>
    <w:tmpl w:val="9D4A89A0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4" w15:restartNumberingAfterBreak="0">
    <w:nsid w:val="28A91837"/>
    <w:multiLevelType w:val="multilevel"/>
    <w:tmpl w:val="9A36ADB0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5" w15:restartNumberingAfterBreak="0">
    <w:nsid w:val="2C2D067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E9D0502"/>
    <w:multiLevelType w:val="multilevel"/>
    <w:tmpl w:val="94341286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7" w15:restartNumberingAfterBreak="0">
    <w:nsid w:val="2FDE1D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090308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2206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7CB3440"/>
    <w:multiLevelType w:val="multilevel"/>
    <w:tmpl w:val="F23C9072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Arial" w:hAnsi="Arial" w:cs="Arial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Arial" w:hAnsi="Arial" w:cs="Arial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21" w15:restartNumberingAfterBreak="0">
    <w:nsid w:val="39A94879"/>
    <w:multiLevelType w:val="multilevel"/>
    <w:tmpl w:val="9A36ADB0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22" w15:restartNumberingAfterBreak="0">
    <w:nsid w:val="3BED45E6"/>
    <w:multiLevelType w:val="multilevel"/>
    <w:tmpl w:val="9A36ADB0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23" w15:restartNumberingAfterBreak="0">
    <w:nsid w:val="44AA01C5"/>
    <w:multiLevelType w:val="multilevel"/>
    <w:tmpl w:val="7368F9FE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 w:cs="Aria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Arial" w:hAnsi="Arial" w:cs="Arial"/>
        <w:sz w:val="20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Arial" w:hAnsi="Arial" w:cs="Arial"/>
        <w:sz w:val="20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Arial" w:hAnsi="Arial" w:cs="Arial"/>
        <w:sz w:val="20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24" w15:restartNumberingAfterBreak="0">
    <w:nsid w:val="46003B42"/>
    <w:multiLevelType w:val="multilevel"/>
    <w:tmpl w:val="32A0A6BE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25" w15:restartNumberingAfterBreak="0">
    <w:nsid w:val="473E66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02032F2"/>
    <w:multiLevelType w:val="multilevel"/>
    <w:tmpl w:val="9D4A89A0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27" w15:restartNumberingAfterBreak="0">
    <w:nsid w:val="55AA283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BD13D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CF84EA5"/>
    <w:multiLevelType w:val="multilevel"/>
    <w:tmpl w:val="9A36ADB0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30" w15:restartNumberingAfterBreak="0">
    <w:nsid w:val="65D8495C"/>
    <w:multiLevelType w:val="multilevel"/>
    <w:tmpl w:val="BF140784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cs="Arial" w:hint="default"/>
        <w:sz w:val="20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Arial" w:hAnsi="Arial" w:cs="Arial"/>
        <w:sz w:val="20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Arial" w:hAnsi="Arial" w:cs="Arial"/>
        <w:sz w:val="20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  <w:sz w:val="20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31" w15:restartNumberingAfterBreak="0">
    <w:nsid w:val="6EF503B7"/>
    <w:multiLevelType w:val="multilevel"/>
    <w:tmpl w:val="7368F9FE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 w:cs="Aria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Arial" w:hAnsi="Arial" w:cs="Arial"/>
        <w:sz w:val="20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Arial" w:hAnsi="Arial" w:cs="Arial"/>
        <w:sz w:val="20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Arial" w:hAnsi="Arial" w:cs="Arial"/>
        <w:sz w:val="20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32" w15:restartNumberingAfterBreak="0">
    <w:nsid w:val="70BD65A2"/>
    <w:multiLevelType w:val="multilevel"/>
    <w:tmpl w:val="71F8AB52"/>
    <w:lvl w:ilvl="0">
      <w:start w:val="1"/>
      <w:numFmt w:val="decimal"/>
      <w:lvlRestart w:val="0"/>
      <w:pStyle w:val="Heading1No"/>
      <w:lvlText w:val="%1)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pStyle w:val="Heading2No"/>
      <w:lvlText w:val="%1.%2)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pStyle w:val="Heading3No"/>
      <w:lvlText w:val="%1.%2.%3)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76FE3A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E72345C"/>
    <w:multiLevelType w:val="hybridMultilevel"/>
    <w:tmpl w:val="59847AA4"/>
    <w:lvl w:ilvl="0" w:tplc="5DFE5A44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0725266">
    <w:abstractNumId w:val="16"/>
  </w:num>
  <w:num w:numId="2" w16cid:durableId="865561688">
    <w:abstractNumId w:val="29"/>
  </w:num>
  <w:num w:numId="3" w16cid:durableId="1372148934">
    <w:abstractNumId w:val="0"/>
  </w:num>
  <w:num w:numId="4" w16cid:durableId="595864446">
    <w:abstractNumId w:val="23"/>
  </w:num>
  <w:num w:numId="5" w16cid:durableId="1679844440">
    <w:abstractNumId w:val="30"/>
  </w:num>
  <w:num w:numId="6" w16cid:durableId="181362527">
    <w:abstractNumId w:val="23"/>
  </w:num>
  <w:num w:numId="7" w16cid:durableId="668097388">
    <w:abstractNumId w:val="30"/>
  </w:num>
  <w:num w:numId="8" w16cid:durableId="1924492013">
    <w:abstractNumId w:val="2"/>
  </w:num>
  <w:num w:numId="9" w16cid:durableId="1558777248">
    <w:abstractNumId w:val="5"/>
  </w:num>
  <w:num w:numId="10" w16cid:durableId="516501974">
    <w:abstractNumId w:val="22"/>
  </w:num>
  <w:num w:numId="11" w16cid:durableId="562834980">
    <w:abstractNumId w:val="31"/>
  </w:num>
  <w:num w:numId="12" w16cid:durableId="23991303">
    <w:abstractNumId w:val="9"/>
  </w:num>
  <w:num w:numId="13" w16cid:durableId="1416627620">
    <w:abstractNumId w:val="0"/>
  </w:num>
  <w:num w:numId="14" w16cid:durableId="2038384511">
    <w:abstractNumId w:val="23"/>
  </w:num>
  <w:num w:numId="15" w16cid:durableId="1672021865">
    <w:abstractNumId w:val="29"/>
  </w:num>
  <w:num w:numId="16" w16cid:durableId="1009674386">
    <w:abstractNumId w:val="2"/>
  </w:num>
  <w:num w:numId="17" w16cid:durableId="371880258">
    <w:abstractNumId w:val="5"/>
  </w:num>
  <w:num w:numId="18" w16cid:durableId="211842987">
    <w:abstractNumId w:val="12"/>
  </w:num>
  <w:num w:numId="19" w16cid:durableId="1809128402">
    <w:abstractNumId w:val="14"/>
  </w:num>
  <w:num w:numId="20" w16cid:durableId="360055846">
    <w:abstractNumId w:val="21"/>
  </w:num>
  <w:num w:numId="21" w16cid:durableId="1584758068">
    <w:abstractNumId w:val="10"/>
  </w:num>
  <w:num w:numId="22" w16cid:durableId="738094483">
    <w:abstractNumId w:val="13"/>
  </w:num>
  <w:num w:numId="23" w16cid:durableId="1503738783">
    <w:abstractNumId w:val="7"/>
  </w:num>
  <w:num w:numId="24" w16cid:durableId="2012489618">
    <w:abstractNumId w:val="1"/>
  </w:num>
  <w:num w:numId="25" w16cid:durableId="522786540">
    <w:abstractNumId w:val="26"/>
  </w:num>
  <w:num w:numId="26" w16cid:durableId="1941138515">
    <w:abstractNumId w:val="20"/>
  </w:num>
  <w:num w:numId="27" w16cid:durableId="1452868815">
    <w:abstractNumId w:val="24"/>
  </w:num>
  <w:num w:numId="28" w16cid:durableId="1748452395">
    <w:abstractNumId w:val="4"/>
  </w:num>
  <w:num w:numId="29" w16cid:durableId="165480738">
    <w:abstractNumId w:val="32"/>
  </w:num>
  <w:num w:numId="30" w16cid:durableId="189681142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Language" w:val="Swedish"/>
    <w:docVar w:name="DVarLogotypeFile" w:val="SBF"/>
    <w:docVar w:name="DVarLogotypeInserted" w:val="Yes"/>
    <w:docVar w:name="DVarPageNumberInserted" w:val="Yes"/>
  </w:docVars>
  <w:rsids>
    <w:rsidRoot w:val="001262B9"/>
    <w:rsid w:val="00004663"/>
    <w:rsid w:val="00006808"/>
    <w:rsid w:val="00006CAE"/>
    <w:rsid w:val="00013340"/>
    <w:rsid w:val="00015318"/>
    <w:rsid w:val="00021CC3"/>
    <w:rsid w:val="00024843"/>
    <w:rsid w:val="00042344"/>
    <w:rsid w:val="000621CB"/>
    <w:rsid w:val="00062267"/>
    <w:rsid w:val="00062D55"/>
    <w:rsid w:val="0006340C"/>
    <w:rsid w:val="00065E16"/>
    <w:rsid w:val="00070672"/>
    <w:rsid w:val="00070D62"/>
    <w:rsid w:val="00074B9C"/>
    <w:rsid w:val="00084C99"/>
    <w:rsid w:val="000A42BE"/>
    <w:rsid w:val="000A70E4"/>
    <w:rsid w:val="000C0BB3"/>
    <w:rsid w:val="000C6115"/>
    <w:rsid w:val="000C6A6D"/>
    <w:rsid w:val="000D0EA6"/>
    <w:rsid w:val="000E157B"/>
    <w:rsid w:val="000E280A"/>
    <w:rsid w:val="000E4369"/>
    <w:rsid w:val="0011150A"/>
    <w:rsid w:val="00112ABB"/>
    <w:rsid w:val="00121043"/>
    <w:rsid w:val="00124B7E"/>
    <w:rsid w:val="001262B9"/>
    <w:rsid w:val="0013381B"/>
    <w:rsid w:val="00141850"/>
    <w:rsid w:val="00145E4F"/>
    <w:rsid w:val="00152F1B"/>
    <w:rsid w:val="00156724"/>
    <w:rsid w:val="001568E3"/>
    <w:rsid w:val="00160699"/>
    <w:rsid w:val="001927AD"/>
    <w:rsid w:val="00192943"/>
    <w:rsid w:val="00195457"/>
    <w:rsid w:val="001A480F"/>
    <w:rsid w:val="001B7B69"/>
    <w:rsid w:val="001C3F2F"/>
    <w:rsid w:val="001F78D9"/>
    <w:rsid w:val="002211C6"/>
    <w:rsid w:val="00222C32"/>
    <w:rsid w:val="002249D9"/>
    <w:rsid w:val="002375F4"/>
    <w:rsid w:val="00240078"/>
    <w:rsid w:val="00241FE7"/>
    <w:rsid w:val="0024265B"/>
    <w:rsid w:val="00242750"/>
    <w:rsid w:val="00246B50"/>
    <w:rsid w:val="00250C7D"/>
    <w:rsid w:val="002538ED"/>
    <w:rsid w:val="002572CF"/>
    <w:rsid w:val="002672C7"/>
    <w:rsid w:val="00274538"/>
    <w:rsid w:val="00284C34"/>
    <w:rsid w:val="00294807"/>
    <w:rsid w:val="002A09A7"/>
    <w:rsid w:val="002C726F"/>
    <w:rsid w:val="002D025C"/>
    <w:rsid w:val="002D3BB0"/>
    <w:rsid w:val="002E5A93"/>
    <w:rsid w:val="002F008B"/>
    <w:rsid w:val="00303B5C"/>
    <w:rsid w:val="00305F56"/>
    <w:rsid w:val="00307287"/>
    <w:rsid w:val="003146F8"/>
    <w:rsid w:val="00336388"/>
    <w:rsid w:val="0035032E"/>
    <w:rsid w:val="0035271F"/>
    <w:rsid w:val="003537FA"/>
    <w:rsid w:val="00354D0B"/>
    <w:rsid w:val="00363828"/>
    <w:rsid w:val="00371F21"/>
    <w:rsid w:val="0038209D"/>
    <w:rsid w:val="003866CF"/>
    <w:rsid w:val="00387A92"/>
    <w:rsid w:val="003A20C6"/>
    <w:rsid w:val="003A2F07"/>
    <w:rsid w:val="003A6908"/>
    <w:rsid w:val="003B31C5"/>
    <w:rsid w:val="003B38B7"/>
    <w:rsid w:val="003B7FAF"/>
    <w:rsid w:val="003D5710"/>
    <w:rsid w:val="003D7569"/>
    <w:rsid w:val="003D7D8A"/>
    <w:rsid w:val="003E1939"/>
    <w:rsid w:val="003E6176"/>
    <w:rsid w:val="003E7A7C"/>
    <w:rsid w:val="00400B49"/>
    <w:rsid w:val="0040165C"/>
    <w:rsid w:val="0040491D"/>
    <w:rsid w:val="00406B47"/>
    <w:rsid w:val="00407425"/>
    <w:rsid w:val="00423F47"/>
    <w:rsid w:val="0045394C"/>
    <w:rsid w:val="00454243"/>
    <w:rsid w:val="00461383"/>
    <w:rsid w:val="00462ADB"/>
    <w:rsid w:val="004701A8"/>
    <w:rsid w:val="004939F4"/>
    <w:rsid w:val="004A1B7E"/>
    <w:rsid w:val="004A7CF0"/>
    <w:rsid w:val="004B341D"/>
    <w:rsid w:val="004B7006"/>
    <w:rsid w:val="004C4FB2"/>
    <w:rsid w:val="004C5021"/>
    <w:rsid w:val="004D7177"/>
    <w:rsid w:val="004E3777"/>
    <w:rsid w:val="004E658A"/>
    <w:rsid w:val="004F5C67"/>
    <w:rsid w:val="004F77A5"/>
    <w:rsid w:val="00503511"/>
    <w:rsid w:val="00504518"/>
    <w:rsid w:val="00506BD0"/>
    <w:rsid w:val="00507476"/>
    <w:rsid w:val="005129C4"/>
    <w:rsid w:val="00531B3B"/>
    <w:rsid w:val="005368B1"/>
    <w:rsid w:val="00541BFF"/>
    <w:rsid w:val="005463F2"/>
    <w:rsid w:val="00563FE8"/>
    <w:rsid w:val="00565F88"/>
    <w:rsid w:val="00573B78"/>
    <w:rsid w:val="005931C7"/>
    <w:rsid w:val="005A3BFC"/>
    <w:rsid w:val="005B536B"/>
    <w:rsid w:val="005D09A1"/>
    <w:rsid w:val="005D0B23"/>
    <w:rsid w:val="005D5BC0"/>
    <w:rsid w:val="005F1EDD"/>
    <w:rsid w:val="005F306C"/>
    <w:rsid w:val="005F4F72"/>
    <w:rsid w:val="006020B2"/>
    <w:rsid w:val="00602F7E"/>
    <w:rsid w:val="0060351E"/>
    <w:rsid w:val="00603763"/>
    <w:rsid w:val="006043AC"/>
    <w:rsid w:val="00605B36"/>
    <w:rsid w:val="00605B95"/>
    <w:rsid w:val="00614374"/>
    <w:rsid w:val="006171E1"/>
    <w:rsid w:val="00617D2E"/>
    <w:rsid w:val="00620345"/>
    <w:rsid w:val="0064669E"/>
    <w:rsid w:val="00660CE5"/>
    <w:rsid w:val="006626AE"/>
    <w:rsid w:val="00671394"/>
    <w:rsid w:val="006764DC"/>
    <w:rsid w:val="006768BA"/>
    <w:rsid w:val="006778F5"/>
    <w:rsid w:val="006815AC"/>
    <w:rsid w:val="00686342"/>
    <w:rsid w:val="00696783"/>
    <w:rsid w:val="00696C2D"/>
    <w:rsid w:val="006A04F2"/>
    <w:rsid w:val="006A2ECB"/>
    <w:rsid w:val="006A4C1E"/>
    <w:rsid w:val="006A632E"/>
    <w:rsid w:val="006A74A6"/>
    <w:rsid w:val="006A7A68"/>
    <w:rsid w:val="006B23ED"/>
    <w:rsid w:val="006B5B45"/>
    <w:rsid w:val="006B6114"/>
    <w:rsid w:val="006B7672"/>
    <w:rsid w:val="006D2A5F"/>
    <w:rsid w:val="006D78D7"/>
    <w:rsid w:val="006E1185"/>
    <w:rsid w:val="006E3ACC"/>
    <w:rsid w:val="006F00EF"/>
    <w:rsid w:val="006F5D25"/>
    <w:rsid w:val="007047F7"/>
    <w:rsid w:val="00737D1A"/>
    <w:rsid w:val="007412FC"/>
    <w:rsid w:val="00743049"/>
    <w:rsid w:val="00750870"/>
    <w:rsid w:val="00755566"/>
    <w:rsid w:val="00760E22"/>
    <w:rsid w:val="00761622"/>
    <w:rsid w:val="00763A9F"/>
    <w:rsid w:val="007725AF"/>
    <w:rsid w:val="0078210B"/>
    <w:rsid w:val="007A0BA9"/>
    <w:rsid w:val="007A37E8"/>
    <w:rsid w:val="007A4B52"/>
    <w:rsid w:val="007A5882"/>
    <w:rsid w:val="007B09C9"/>
    <w:rsid w:val="007B320D"/>
    <w:rsid w:val="007B61E7"/>
    <w:rsid w:val="007D27AD"/>
    <w:rsid w:val="007D3820"/>
    <w:rsid w:val="007E1A90"/>
    <w:rsid w:val="007F3C1F"/>
    <w:rsid w:val="00804CF4"/>
    <w:rsid w:val="00806486"/>
    <w:rsid w:val="00806BCE"/>
    <w:rsid w:val="00813D6A"/>
    <w:rsid w:val="00825BF0"/>
    <w:rsid w:val="00830DD7"/>
    <w:rsid w:val="00831F09"/>
    <w:rsid w:val="008431A0"/>
    <w:rsid w:val="008462B1"/>
    <w:rsid w:val="008501C5"/>
    <w:rsid w:val="00863279"/>
    <w:rsid w:val="008656B3"/>
    <w:rsid w:val="008719A3"/>
    <w:rsid w:val="00880952"/>
    <w:rsid w:val="008973F0"/>
    <w:rsid w:val="008C4532"/>
    <w:rsid w:val="008C743A"/>
    <w:rsid w:val="008E28EA"/>
    <w:rsid w:val="008E3CF5"/>
    <w:rsid w:val="008E41D1"/>
    <w:rsid w:val="008E4E25"/>
    <w:rsid w:val="008F2BBB"/>
    <w:rsid w:val="008F3D35"/>
    <w:rsid w:val="008F7DAD"/>
    <w:rsid w:val="0090196D"/>
    <w:rsid w:val="00905980"/>
    <w:rsid w:val="009059FC"/>
    <w:rsid w:val="00906FF2"/>
    <w:rsid w:val="0091394B"/>
    <w:rsid w:val="00930FB1"/>
    <w:rsid w:val="009365CB"/>
    <w:rsid w:val="0093729F"/>
    <w:rsid w:val="0094074A"/>
    <w:rsid w:val="00957FC0"/>
    <w:rsid w:val="00970085"/>
    <w:rsid w:val="009771BF"/>
    <w:rsid w:val="00986493"/>
    <w:rsid w:val="0098700A"/>
    <w:rsid w:val="00991707"/>
    <w:rsid w:val="009919EE"/>
    <w:rsid w:val="00993736"/>
    <w:rsid w:val="0099402B"/>
    <w:rsid w:val="00997595"/>
    <w:rsid w:val="009A08EF"/>
    <w:rsid w:val="009A17C4"/>
    <w:rsid w:val="009A3FFE"/>
    <w:rsid w:val="009A59AC"/>
    <w:rsid w:val="009B0444"/>
    <w:rsid w:val="009B33EC"/>
    <w:rsid w:val="009B4CF9"/>
    <w:rsid w:val="009B7DC3"/>
    <w:rsid w:val="009C51B2"/>
    <w:rsid w:val="009C60B2"/>
    <w:rsid w:val="009E1D49"/>
    <w:rsid w:val="009E37F5"/>
    <w:rsid w:val="009E3B00"/>
    <w:rsid w:val="009F665E"/>
    <w:rsid w:val="00A0259D"/>
    <w:rsid w:val="00A15A87"/>
    <w:rsid w:val="00A173E9"/>
    <w:rsid w:val="00A214A0"/>
    <w:rsid w:val="00A218F9"/>
    <w:rsid w:val="00A21B61"/>
    <w:rsid w:val="00A231C8"/>
    <w:rsid w:val="00A30690"/>
    <w:rsid w:val="00A35DA8"/>
    <w:rsid w:val="00A36180"/>
    <w:rsid w:val="00A452BD"/>
    <w:rsid w:val="00A63054"/>
    <w:rsid w:val="00A6393A"/>
    <w:rsid w:val="00A6758C"/>
    <w:rsid w:val="00A704DF"/>
    <w:rsid w:val="00A72D25"/>
    <w:rsid w:val="00A74077"/>
    <w:rsid w:val="00A75A57"/>
    <w:rsid w:val="00A86547"/>
    <w:rsid w:val="00A91730"/>
    <w:rsid w:val="00A97CBA"/>
    <w:rsid w:val="00AA3BBE"/>
    <w:rsid w:val="00AA7914"/>
    <w:rsid w:val="00AC17BD"/>
    <w:rsid w:val="00AC75F6"/>
    <w:rsid w:val="00AD2E3A"/>
    <w:rsid w:val="00AE793E"/>
    <w:rsid w:val="00B00CAC"/>
    <w:rsid w:val="00B02200"/>
    <w:rsid w:val="00B03A09"/>
    <w:rsid w:val="00B10C53"/>
    <w:rsid w:val="00B2386F"/>
    <w:rsid w:val="00B30269"/>
    <w:rsid w:val="00B439E8"/>
    <w:rsid w:val="00B446BA"/>
    <w:rsid w:val="00B66015"/>
    <w:rsid w:val="00B70ABF"/>
    <w:rsid w:val="00B7712E"/>
    <w:rsid w:val="00B77B5A"/>
    <w:rsid w:val="00B80229"/>
    <w:rsid w:val="00B91657"/>
    <w:rsid w:val="00B92EB8"/>
    <w:rsid w:val="00BB15FA"/>
    <w:rsid w:val="00BB3E84"/>
    <w:rsid w:val="00BB713F"/>
    <w:rsid w:val="00BC1FB2"/>
    <w:rsid w:val="00BC293C"/>
    <w:rsid w:val="00BC5163"/>
    <w:rsid w:val="00BD42FD"/>
    <w:rsid w:val="00BE3D28"/>
    <w:rsid w:val="00BF4841"/>
    <w:rsid w:val="00C060B3"/>
    <w:rsid w:val="00C1428A"/>
    <w:rsid w:val="00C1527A"/>
    <w:rsid w:val="00C156E6"/>
    <w:rsid w:val="00C164CD"/>
    <w:rsid w:val="00C20AA6"/>
    <w:rsid w:val="00C31514"/>
    <w:rsid w:val="00C32DB5"/>
    <w:rsid w:val="00C3740C"/>
    <w:rsid w:val="00C423F5"/>
    <w:rsid w:val="00C4624A"/>
    <w:rsid w:val="00C50493"/>
    <w:rsid w:val="00C5124E"/>
    <w:rsid w:val="00C520C9"/>
    <w:rsid w:val="00C6314D"/>
    <w:rsid w:val="00C65254"/>
    <w:rsid w:val="00C7624A"/>
    <w:rsid w:val="00C80F6A"/>
    <w:rsid w:val="00C824FC"/>
    <w:rsid w:val="00C908FE"/>
    <w:rsid w:val="00C95A0A"/>
    <w:rsid w:val="00CA1572"/>
    <w:rsid w:val="00CA1960"/>
    <w:rsid w:val="00CA7DF4"/>
    <w:rsid w:val="00CB3DEB"/>
    <w:rsid w:val="00CD2B22"/>
    <w:rsid w:val="00CE183C"/>
    <w:rsid w:val="00CF0D9E"/>
    <w:rsid w:val="00CF3A21"/>
    <w:rsid w:val="00D14666"/>
    <w:rsid w:val="00D15E45"/>
    <w:rsid w:val="00D2007B"/>
    <w:rsid w:val="00D24C7B"/>
    <w:rsid w:val="00D25D5F"/>
    <w:rsid w:val="00D52D5C"/>
    <w:rsid w:val="00D55827"/>
    <w:rsid w:val="00D56EAF"/>
    <w:rsid w:val="00D6287A"/>
    <w:rsid w:val="00D70E3A"/>
    <w:rsid w:val="00D7300A"/>
    <w:rsid w:val="00D74AF9"/>
    <w:rsid w:val="00D77263"/>
    <w:rsid w:val="00D80AC7"/>
    <w:rsid w:val="00D857A7"/>
    <w:rsid w:val="00D86596"/>
    <w:rsid w:val="00D958DF"/>
    <w:rsid w:val="00DB0F87"/>
    <w:rsid w:val="00DB60A0"/>
    <w:rsid w:val="00DC204B"/>
    <w:rsid w:val="00DD4605"/>
    <w:rsid w:val="00DE24F5"/>
    <w:rsid w:val="00DF1DC1"/>
    <w:rsid w:val="00DF7725"/>
    <w:rsid w:val="00E00610"/>
    <w:rsid w:val="00E154F7"/>
    <w:rsid w:val="00E164ED"/>
    <w:rsid w:val="00E17ABF"/>
    <w:rsid w:val="00E204BE"/>
    <w:rsid w:val="00E20830"/>
    <w:rsid w:val="00E2361A"/>
    <w:rsid w:val="00E2603E"/>
    <w:rsid w:val="00E4087A"/>
    <w:rsid w:val="00E56F31"/>
    <w:rsid w:val="00E6048C"/>
    <w:rsid w:val="00E63FD5"/>
    <w:rsid w:val="00E64A60"/>
    <w:rsid w:val="00E72CAE"/>
    <w:rsid w:val="00E73B82"/>
    <w:rsid w:val="00E90100"/>
    <w:rsid w:val="00E932E1"/>
    <w:rsid w:val="00E975AD"/>
    <w:rsid w:val="00EA7D57"/>
    <w:rsid w:val="00ED1675"/>
    <w:rsid w:val="00ED293C"/>
    <w:rsid w:val="00ED3871"/>
    <w:rsid w:val="00ED3A0C"/>
    <w:rsid w:val="00EE7206"/>
    <w:rsid w:val="00F0291B"/>
    <w:rsid w:val="00F04FB5"/>
    <w:rsid w:val="00F064DC"/>
    <w:rsid w:val="00F1724A"/>
    <w:rsid w:val="00F20B7C"/>
    <w:rsid w:val="00F2426B"/>
    <w:rsid w:val="00F26D2A"/>
    <w:rsid w:val="00F35C48"/>
    <w:rsid w:val="00F60E66"/>
    <w:rsid w:val="00F634FC"/>
    <w:rsid w:val="00F66129"/>
    <w:rsid w:val="00F67667"/>
    <w:rsid w:val="00F751CE"/>
    <w:rsid w:val="00F7776A"/>
    <w:rsid w:val="00F9010B"/>
    <w:rsid w:val="00F96B59"/>
    <w:rsid w:val="00FB0E52"/>
    <w:rsid w:val="00FB1A9C"/>
    <w:rsid w:val="00FB5124"/>
    <w:rsid w:val="00FB56B8"/>
    <w:rsid w:val="00FB5EC5"/>
    <w:rsid w:val="00FB7F90"/>
    <w:rsid w:val="00FD184D"/>
    <w:rsid w:val="00FD42D4"/>
    <w:rsid w:val="00FE5508"/>
    <w:rsid w:val="00FF313B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2EC117"/>
  <w15:docId w15:val="{DC4A31A6-5DFB-4EFF-A130-A3EF9E34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6493"/>
    <w:pPr>
      <w:spacing w:line="276" w:lineRule="auto"/>
    </w:pPr>
    <w:rPr>
      <w:rFonts w:ascii="Arial" w:hAnsi="Arial" w:cs="Arial"/>
      <w:color w:val="000000"/>
      <w:sz w:val="22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986493"/>
    <w:pPr>
      <w:keepNext/>
      <w:spacing w:before="360" w:after="60"/>
      <w:outlineLvl w:val="0"/>
    </w:pPr>
    <w:rPr>
      <w:rFonts w:eastAsiaTheme="majorEastAsia"/>
      <w:b/>
      <w:bCs/>
      <w:sz w:val="24"/>
      <w:szCs w:val="28"/>
    </w:rPr>
  </w:style>
  <w:style w:type="paragraph" w:styleId="Rubrik2">
    <w:name w:val="heading 2"/>
    <w:basedOn w:val="Normal"/>
    <w:next w:val="Normal"/>
    <w:link w:val="Rubrik2Char"/>
    <w:unhideWhenUsed/>
    <w:qFormat/>
    <w:rsid w:val="00986493"/>
    <w:pPr>
      <w:keepNext/>
      <w:spacing w:before="360" w:after="60"/>
      <w:outlineLvl w:val="1"/>
    </w:pPr>
    <w:rPr>
      <w:rFonts w:eastAsiaTheme="majorEastAsia"/>
      <w:b/>
      <w:bCs/>
      <w:szCs w:val="26"/>
    </w:rPr>
  </w:style>
  <w:style w:type="paragraph" w:styleId="Rubrik3">
    <w:name w:val="heading 3"/>
    <w:basedOn w:val="Normal"/>
    <w:next w:val="Normal"/>
    <w:link w:val="Rubrik3Char"/>
    <w:unhideWhenUsed/>
    <w:qFormat/>
    <w:rsid w:val="00986493"/>
    <w:pPr>
      <w:keepNext/>
      <w:spacing w:before="360" w:after="60"/>
      <w:outlineLvl w:val="2"/>
    </w:pPr>
    <w:rPr>
      <w:rFonts w:eastAsiaTheme="majorEastAsia"/>
      <w:bCs/>
      <w:i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C7624A"/>
    <w:pPr>
      <w:keepNext/>
      <w:keepLines/>
      <w:numPr>
        <w:ilvl w:val="3"/>
        <w:numId w:val="2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3AC" w:themeColor="accent1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C7624A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003055" w:themeColor="accent1" w:themeShade="7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C7624A"/>
    <w:pPr>
      <w:keepNext/>
      <w:keepLines/>
      <w:numPr>
        <w:ilvl w:val="5"/>
        <w:numId w:val="2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055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C7624A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C7624A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C7624A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86493"/>
    <w:rPr>
      <w:rFonts w:ascii="Arial" w:eastAsiaTheme="majorEastAsia" w:hAnsi="Arial" w:cs="Arial"/>
      <w:b/>
      <w:bCs/>
      <w:noProof w:val="0"/>
      <w:color w:val="000000"/>
      <w:sz w:val="24"/>
      <w:szCs w:val="28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986493"/>
    <w:rPr>
      <w:rFonts w:ascii="Arial" w:eastAsiaTheme="majorEastAsia" w:hAnsi="Arial" w:cs="Arial"/>
      <w:b/>
      <w:bCs/>
      <w:noProof w:val="0"/>
      <w:color w:val="000000"/>
      <w:sz w:val="22"/>
      <w:szCs w:val="2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986493"/>
    <w:rPr>
      <w:rFonts w:ascii="Arial" w:eastAsiaTheme="majorEastAsia" w:hAnsi="Arial" w:cs="Arial"/>
      <w:bCs/>
      <w:i/>
      <w:noProof w:val="0"/>
      <w:color w:val="000000"/>
      <w:sz w:val="22"/>
      <w:szCs w:val="24"/>
      <w:lang w:val="sv-SE" w:eastAsia="sv-SE"/>
    </w:rPr>
  </w:style>
  <w:style w:type="numbering" w:customStyle="1" w:styleId="CompanyList">
    <w:name w:val="Company_List"/>
    <w:basedOn w:val="Ingenlista"/>
    <w:rsid w:val="002C726F"/>
    <w:pPr>
      <w:numPr>
        <w:numId w:val="26"/>
      </w:numPr>
    </w:pPr>
  </w:style>
  <w:style w:type="numbering" w:customStyle="1" w:styleId="CompanyListBullet">
    <w:name w:val="Company_ListBullet"/>
    <w:basedOn w:val="Ingenlista"/>
    <w:rsid w:val="002C726F"/>
    <w:pPr>
      <w:numPr>
        <w:numId w:val="27"/>
      </w:numPr>
    </w:pPr>
  </w:style>
  <w:style w:type="paragraph" w:styleId="Punktlista">
    <w:name w:val="List Bullet"/>
    <w:basedOn w:val="Normal"/>
    <w:rsid w:val="00986493"/>
    <w:pPr>
      <w:numPr>
        <w:numId w:val="13"/>
      </w:numPr>
      <w:contextualSpacing/>
    </w:pPr>
  </w:style>
  <w:style w:type="paragraph" w:styleId="Sidhuvud">
    <w:name w:val="header"/>
    <w:basedOn w:val="Normal"/>
    <w:link w:val="SidhuvudChar"/>
    <w:rsid w:val="00986493"/>
    <w:pPr>
      <w:tabs>
        <w:tab w:val="center" w:pos="4680"/>
        <w:tab w:val="right" w:pos="9360"/>
      </w:tabs>
    </w:pPr>
    <w:rPr>
      <w:sz w:val="18"/>
    </w:rPr>
  </w:style>
  <w:style w:type="character" w:customStyle="1" w:styleId="SidhuvudChar">
    <w:name w:val="Sidhuvud Char"/>
    <w:basedOn w:val="Standardstycketeckensnitt"/>
    <w:link w:val="Sidhuvud"/>
    <w:rsid w:val="00986493"/>
    <w:rPr>
      <w:rFonts w:ascii="Arial" w:hAnsi="Arial" w:cs="Arial"/>
      <w:noProof w:val="0"/>
      <w:color w:val="000000"/>
      <w:sz w:val="18"/>
      <w:szCs w:val="24"/>
      <w:lang w:val="sv-SE" w:eastAsia="sv-SE"/>
    </w:rPr>
  </w:style>
  <w:style w:type="paragraph" w:styleId="Sidfot">
    <w:name w:val="footer"/>
    <w:basedOn w:val="Normal"/>
    <w:link w:val="SidfotChar"/>
    <w:rsid w:val="00986493"/>
    <w:pPr>
      <w:tabs>
        <w:tab w:val="center" w:pos="4680"/>
        <w:tab w:val="right" w:pos="9360"/>
      </w:tabs>
    </w:pPr>
    <w:rPr>
      <w:sz w:val="18"/>
    </w:rPr>
  </w:style>
  <w:style w:type="character" w:customStyle="1" w:styleId="SidfotChar">
    <w:name w:val="Sidfot Char"/>
    <w:basedOn w:val="Standardstycketeckensnitt"/>
    <w:link w:val="Sidfot"/>
    <w:rsid w:val="00986493"/>
    <w:rPr>
      <w:rFonts w:ascii="Arial" w:hAnsi="Arial" w:cs="Arial"/>
      <w:noProof w:val="0"/>
      <w:color w:val="000000"/>
      <w:sz w:val="18"/>
      <w:szCs w:val="24"/>
      <w:lang w:val="sv-SE" w:eastAsia="sv-SE"/>
    </w:rPr>
  </w:style>
  <w:style w:type="paragraph" w:styleId="Innehll1">
    <w:name w:val="toc 1"/>
    <w:basedOn w:val="Normal"/>
    <w:next w:val="Normal"/>
    <w:autoRedefine/>
    <w:rsid w:val="00986493"/>
    <w:pPr>
      <w:spacing w:before="260"/>
    </w:pPr>
    <w:rPr>
      <w:b/>
    </w:rPr>
  </w:style>
  <w:style w:type="paragraph" w:styleId="Innehll2">
    <w:name w:val="toc 2"/>
    <w:basedOn w:val="Normal"/>
    <w:next w:val="Normal"/>
    <w:autoRedefine/>
    <w:rsid w:val="00986493"/>
    <w:pPr>
      <w:ind w:left="200"/>
    </w:pPr>
  </w:style>
  <w:style w:type="paragraph" w:styleId="Innehll3">
    <w:name w:val="toc 3"/>
    <w:basedOn w:val="Normal"/>
    <w:next w:val="Normal"/>
    <w:autoRedefine/>
    <w:rsid w:val="00986493"/>
    <w:pPr>
      <w:ind w:left="400"/>
    </w:pPr>
  </w:style>
  <w:style w:type="paragraph" w:styleId="Innehll4">
    <w:name w:val="toc 4"/>
    <w:basedOn w:val="Normal"/>
    <w:next w:val="Normal"/>
    <w:autoRedefine/>
    <w:rsid w:val="00986493"/>
    <w:pPr>
      <w:ind w:left="600"/>
    </w:pPr>
  </w:style>
  <w:style w:type="paragraph" w:styleId="Lista">
    <w:name w:val="List"/>
    <w:basedOn w:val="Normal"/>
    <w:rsid w:val="00986493"/>
    <w:pPr>
      <w:ind w:left="283" w:hanging="283"/>
      <w:contextualSpacing/>
    </w:pPr>
  </w:style>
  <w:style w:type="paragraph" w:styleId="Listafortstt">
    <w:name w:val="List Continue"/>
    <w:basedOn w:val="Normal"/>
    <w:rsid w:val="00986493"/>
    <w:pPr>
      <w:spacing w:after="120"/>
      <w:ind w:left="283"/>
      <w:contextualSpacing/>
    </w:pPr>
  </w:style>
  <w:style w:type="paragraph" w:styleId="Liststycke">
    <w:name w:val="List Paragraph"/>
    <w:basedOn w:val="Normal"/>
    <w:uiPriority w:val="34"/>
    <w:rsid w:val="00986493"/>
    <w:pPr>
      <w:ind w:left="720"/>
      <w:contextualSpacing/>
    </w:pPr>
  </w:style>
  <w:style w:type="numbering" w:customStyle="1" w:styleId="Nummerlista">
    <w:name w:val="Nummer lista"/>
    <w:basedOn w:val="Ingenlista"/>
    <w:semiHidden/>
    <w:rsid w:val="00986493"/>
    <w:pPr>
      <w:numPr>
        <w:numId w:val="8"/>
      </w:numPr>
    </w:pPr>
  </w:style>
  <w:style w:type="numbering" w:customStyle="1" w:styleId="Punkterlista">
    <w:name w:val="Punkter lista"/>
    <w:basedOn w:val="Ingenlista"/>
    <w:semiHidden/>
    <w:rsid w:val="00986493"/>
    <w:pPr>
      <w:numPr>
        <w:numId w:val="9"/>
      </w:numPr>
    </w:pPr>
  </w:style>
  <w:style w:type="table" w:styleId="Tabellrutnt">
    <w:name w:val="Table Grid"/>
    <w:basedOn w:val="Normaltabell"/>
    <w:rsid w:val="009864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gtext">
    <w:name w:val="Balloon Text"/>
    <w:basedOn w:val="Normal"/>
    <w:link w:val="BallongtextChar"/>
    <w:rsid w:val="00986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86493"/>
    <w:rPr>
      <w:rFonts w:ascii="Tahoma" w:hAnsi="Tahoma" w:cs="Tahoma"/>
      <w:noProof w:val="0"/>
      <w:color w:val="000000"/>
      <w:sz w:val="16"/>
      <w:szCs w:val="16"/>
      <w:lang w:val="sv-SE" w:eastAsia="sv-SE"/>
    </w:rPr>
  </w:style>
  <w:style w:type="paragraph" w:customStyle="1" w:styleId="Normalutanavstnd">
    <w:name w:val="Normal utan avstånd"/>
    <w:basedOn w:val="Normal"/>
    <w:rsid w:val="00986493"/>
  </w:style>
  <w:style w:type="paragraph" w:customStyle="1" w:styleId="Etikett">
    <w:name w:val="Etikett"/>
    <w:basedOn w:val="Normal"/>
    <w:rsid w:val="00E56F31"/>
    <w:pPr>
      <w:jc w:val="right"/>
    </w:pPr>
    <w:rPr>
      <w:sz w:val="18"/>
    </w:rPr>
  </w:style>
  <w:style w:type="paragraph" w:customStyle="1" w:styleId="Huvudrubrik">
    <w:name w:val="Huvudrubrik"/>
    <w:basedOn w:val="Normal"/>
    <w:next w:val="Normal"/>
    <w:link w:val="HuvudrubrikChar"/>
    <w:qFormat/>
    <w:rsid w:val="006A2ECB"/>
    <w:pPr>
      <w:spacing w:before="360" w:after="120" w:line="240" w:lineRule="auto"/>
    </w:pPr>
    <w:rPr>
      <w:b/>
      <w:sz w:val="28"/>
    </w:rPr>
  </w:style>
  <w:style w:type="paragraph" w:customStyle="1" w:styleId="Heading1No">
    <w:name w:val="Heading_1 No"/>
    <w:basedOn w:val="Normal"/>
    <w:next w:val="Normal"/>
    <w:link w:val="Heading1NoChar"/>
    <w:rsid w:val="00C7624A"/>
    <w:pPr>
      <w:keepNext/>
      <w:numPr>
        <w:numId w:val="29"/>
      </w:numPr>
      <w:spacing w:before="360" w:after="60"/>
      <w:outlineLvl w:val="0"/>
    </w:pPr>
    <w:rPr>
      <w:b/>
      <w:sz w:val="24"/>
    </w:rPr>
  </w:style>
  <w:style w:type="character" w:customStyle="1" w:styleId="HuvudrubrikChar">
    <w:name w:val="Huvudrubrik Char"/>
    <w:basedOn w:val="Standardstycketeckensnitt"/>
    <w:link w:val="Huvudrubrik"/>
    <w:rsid w:val="008719A3"/>
    <w:rPr>
      <w:rFonts w:ascii="Arial" w:hAnsi="Arial" w:cs="Arial"/>
      <w:b/>
      <w:noProof w:val="0"/>
      <w:color w:val="000000"/>
      <w:sz w:val="28"/>
      <w:szCs w:val="24"/>
      <w:lang w:val="sv-SE" w:eastAsia="sv-SE"/>
    </w:rPr>
  </w:style>
  <w:style w:type="character" w:customStyle="1" w:styleId="Heading1NoChar">
    <w:name w:val="Heading_1 No Char"/>
    <w:basedOn w:val="Standardstycketeckensnitt"/>
    <w:link w:val="Heading1No"/>
    <w:rsid w:val="00C7624A"/>
    <w:rPr>
      <w:rFonts w:ascii="Arial" w:hAnsi="Arial" w:cs="Arial"/>
      <w:b/>
      <w:noProof w:val="0"/>
      <w:color w:val="000000"/>
      <w:sz w:val="24"/>
      <w:szCs w:val="24"/>
      <w:lang w:val="sv-SE" w:eastAsia="sv-SE"/>
    </w:rPr>
  </w:style>
  <w:style w:type="paragraph" w:customStyle="1" w:styleId="Heading2No">
    <w:name w:val="Heading_2 No"/>
    <w:basedOn w:val="Normal"/>
    <w:next w:val="Normal"/>
    <w:link w:val="Heading2NoChar"/>
    <w:rsid w:val="00C7624A"/>
    <w:pPr>
      <w:keepNext/>
      <w:numPr>
        <w:ilvl w:val="1"/>
        <w:numId w:val="29"/>
      </w:numPr>
      <w:spacing w:before="360" w:after="60"/>
      <w:outlineLvl w:val="1"/>
    </w:pPr>
    <w:rPr>
      <w:b/>
    </w:rPr>
  </w:style>
  <w:style w:type="character" w:customStyle="1" w:styleId="Heading2NoChar">
    <w:name w:val="Heading_2 No Char"/>
    <w:basedOn w:val="Standardstycketeckensnitt"/>
    <w:link w:val="Heading2No"/>
    <w:rsid w:val="00C7624A"/>
    <w:rPr>
      <w:rFonts w:ascii="Arial" w:hAnsi="Arial" w:cs="Arial"/>
      <w:b/>
      <w:noProof w:val="0"/>
      <w:color w:val="000000"/>
      <w:sz w:val="22"/>
      <w:szCs w:val="24"/>
      <w:lang w:val="sv-SE" w:eastAsia="sv-SE"/>
    </w:rPr>
  </w:style>
  <w:style w:type="paragraph" w:customStyle="1" w:styleId="Heading3No">
    <w:name w:val="Heading_3 No"/>
    <w:basedOn w:val="Normal"/>
    <w:next w:val="Normal"/>
    <w:link w:val="Heading3NoChar"/>
    <w:rsid w:val="00C7624A"/>
    <w:pPr>
      <w:keepNext/>
      <w:numPr>
        <w:ilvl w:val="2"/>
        <w:numId w:val="29"/>
      </w:numPr>
      <w:spacing w:before="360" w:after="60"/>
      <w:outlineLvl w:val="2"/>
    </w:pPr>
    <w:rPr>
      <w:i/>
    </w:rPr>
  </w:style>
  <w:style w:type="character" w:customStyle="1" w:styleId="Heading3NoChar">
    <w:name w:val="Heading_3 No Char"/>
    <w:basedOn w:val="Standardstycketeckensnitt"/>
    <w:link w:val="Heading3No"/>
    <w:rsid w:val="00C7624A"/>
    <w:rPr>
      <w:rFonts w:ascii="Arial" w:hAnsi="Arial" w:cs="Arial"/>
      <w:i/>
      <w:noProof w:val="0"/>
      <w:color w:val="000000"/>
      <w:sz w:val="22"/>
      <w:szCs w:val="24"/>
      <w:lang w:val="sv-SE" w:eastAsia="sv-SE"/>
    </w:rPr>
  </w:style>
  <w:style w:type="character" w:customStyle="1" w:styleId="Rubrik5Char">
    <w:name w:val="Rubrik 5 Char"/>
    <w:basedOn w:val="Standardstycketeckensnitt"/>
    <w:link w:val="Rubrik5"/>
    <w:semiHidden/>
    <w:rsid w:val="00C7624A"/>
    <w:rPr>
      <w:rFonts w:asciiTheme="majorHAnsi" w:eastAsiaTheme="majorEastAsia" w:hAnsiTheme="majorHAnsi" w:cstheme="majorBidi"/>
      <w:noProof w:val="0"/>
      <w:color w:val="003055" w:themeColor="accent1" w:themeShade="7F"/>
      <w:sz w:val="22"/>
      <w:szCs w:val="24"/>
      <w:lang w:val="sv-SE" w:eastAsia="sv-SE"/>
    </w:rPr>
  </w:style>
  <w:style w:type="character" w:customStyle="1" w:styleId="Rubrik6Char">
    <w:name w:val="Rubrik 6 Char"/>
    <w:basedOn w:val="Standardstycketeckensnitt"/>
    <w:link w:val="Rubrik6"/>
    <w:semiHidden/>
    <w:rsid w:val="00C7624A"/>
    <w:rPr>
      <w:rFonts w:asciiTheme="majorHAnsi" w:eastAsiaTheme="majorEastAsia" w:hAnsiTheme="majorHAnsi" w:cstheme="majorBidi"/>
      <w:i/>
      <w:iCs/>
      <w:noProof w:val="0"/>
      <w:color w:val="003055" w:themeColor="accent1" w:themeShade="7F"/>
      <w:sz w:val="22"/>
      <w:szCs w:val="24"/>
      <w:lang w:val="sv-SE" w:eastAsia="sv-SE"/>
    </w:rPr>
  </w:style>
  <w:style w:type="character" w:customStyle="1" w:styleId="Rubrik7Char">
    <w:name w:val="Rubrik 7 Char"/>
    <w:basedOn w:val="Standardstycketeckensnitt"/>
    <w:link w:val="Rubrik7"/>
    <w:semiHidden/>
    <w:rsid w:val="00C7624A"/>
    <w:rPr>
      <w:rFonts w:asciiTheme="majorHAnsi" w:eastAsiaTheme="majorEastAsia" w:hAnsiTheme="majorHAnsi" w:cstheme="majorBidi"/>
      <w:i/>
      <w:iCs/>
      <w:noProof w:val="0"/>
      <w:color w:val="404040" w:themeColor="text1" w:themeTint="BF"/>
      <w:sz w:val="22"/>
      <w:szCs w:val="24"/>
      <w:lang w:val="sv-SE" w:eastAsia="sv-SE"/>
    </w:rPr>
  </w:style>
  <w:style w:type="character" w:customStyle="1" w:styleId="Rubrik8Char">
    <w:name w:val="Rubrik 8 Char"/>
    <w:basedOn w:val="Standardstycketeckensnitt"/>
    <w:link w:val="Rubrik8"/>
    <w:semiHidden/>
    <w:rsid w:val="00C7624A"/>
    <w:rPr>
      <w:rFonts w:asciiTheme="majorHAnsi" w:eastAsiaTheme="majorEastAsia" w:hAnsiTheme="majorHAnsi" w:cstheme="majorBidi"/>
      <w:noProof w:val="0"/>
      <w:color w:val="404040" w:themeColor="text1" w:themeTint="BF"/>
      <w:lang w:val="sv-SE" w:eastAsia="sv-SE"/>
    </w:rPr>
  </w:style>
  <w:style w:type="character" w:customStyle="1" w:styleId="Rubrik9Char">
    <w:name w:val="Rubrik 9 Char"/>
    <w:basedOn w:val="Standardstycketeckensnitt"/>
    <w:link w:val="Rubrik9"/>
    <w:semiHidden/>
    <w:rsid w:val="00C7624A"/>
    <w:rPr>
      <w:rFonts w:asciiTheme="majorHAnsi" w:eastAsiaTheme="majorEastAsia" w:hAnsiTheme="majorHAnsi" w:cstheme="majorBidi"/>
      <w:i/>
      <w:iCs/>
      <w:noProof w:val="0"/>
      <w:color w:val="404040" w:themeColor="text1" w:themeTint="BF"/>
      <w:lang w:val="sv-SE" w:eastAsia="sv-SE"/>
    </w:rPr>
  </w:style>
  <w:style w:type="character" w:customStyle="1" w:styleId="Rubrik4Char">
    <w:name w:val="Rubrik 4 Char"/>
    <w:basedOn w:val="Standardstycketeckensnitt"/>
    <w:link w:val="Rubrik4"/>
    <w:semiHidden/>
    <w:rsid w:val="00C7624A"/>
    <w:rPr>
      <w:rFonts w:asciiTheme="majorHAnsi" w:eastAsiaTheme="majorEastAsia" w:hAnsiTheme="majorHAnsi" w:cstheme="majorBidi"/>
      <w:b/>
      <w:bCs/>
      <w:i/>
      <w:iCs/>
      <w:noProof w:val="0"/>
      <w:color w:val="0063AC" w:themeColor="accent1"/>
      <w:sz w:val="22"/>
      <w:szCs w:val="24"/>
      <w:lang w:val="sv-SE" w:eastAsia="sv-SE"/>
    </w:rPr>
  </w:style>
  <w:style w:type="paragraph" w:styleId="Revision">
    <w:name w:val="Revision"/>
    <w:hidden/>
    <w:uiPriority w:val="99"/>
    <w:semiHidden/>
    <w:rsid w:val="0040491D"/>
    <w:rPr>
      <w:rFonts w:ascii="Arial" w:hAnsi="Arial" w:cs="Arial"/>
      <w:color w:val="000000"/>
      <w:sz w:val="22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ni\AppData\Roaming\Microsoft\Templates\Blank.dotm" TargetMode="External"/></Relationships>
</file>

<file path=word/theme/theme1.xml><?xml version="1.0" encoding="utf-8"?>
<a:theme xmlns:a="http://schemas.openxmlformats.org/drawingml/2006/main" name="Office-tema">
  <a:themeElements>
    <a:clrScheme name="Privattandläkarna">
      <a:dk1>
        <a:sysClr val="windowText" lastClr="000000"/>
      </a:dk1>
      <a:lt1>
        <a:sysClr val="window" lastClr="FFFFFF"/>
      </a:lt1>
      <a:dk2>
        <a:srgbClr val="666666"/>
      </a:dk2>
      <a:lt2>
        <a:srgbClr val="FFFFFF"/>
      </a:lt2>
      <a:accent1>
        <a:srgbClr val="0063AC"/>
      </a:accent1>
      <a:accent2>
        <a:srgbClr val="62BEDD"/>
      </a:accent2>
      <a:accent3>
        <a:srgbClr val="666666"/>
      </a:accent3>
      <a:accent4>
        <a:srgbClr val="CCCCCC"/>
      </a:accent4>
      <a:accent5>
        <a:srgbClr val="E64415"/>
      </a:accent5>
      <a:accent6>
        <a:srgbClr val="666666"/>
      </a:accent6>
      <a:hlink>
        <a:srgbClr val="666666"/>
      </a:hlink>
      <a:folHlink>
        <a:srgbClr val="66666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g5e7a48abf8041648435aab4da46f338 xmlns="290674ff-fe18-4abe-9a8c-9d7bfd8014a8">
      <Terms xmlns="http://schemas.microsoft.com/office/infopath/2007/PartnerControls"/>
    </g5e7a48abf8041648435aab4da46f338>
    <pe9681130393425ba3ecb2ef33e53045 xmlns="290674ff-fe18-4abe-9a8c-9d7bfd8014a8">
      <Terms xmlns="http://schemas.microsoft.com/office/infopath/2007/PartnerControls"/>
    </pe9681130393425ba3ecb2ef33e53045>
    <o5af3d7dea7d4402adc394867a3ee8ba xmlns="290674ff-fe18-4abe-9a8c-9d7bfd8014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Aktiv</TermName>
          <TermId xmlns="http://schemas.microsoft.com/office/infopath/2007/PartnerControls">02b66c5d-04e5-4199-83a4-077c2a433b35</TermId>
        </TermInfo>
      </Terms>
    </o5af3d7dea7d4402adc394867a3ee8ba>
    <g307ba63ca0a42a1be1546946bde57c7 xmlns="290674ff-fe18-4abe-9a8c-9d7bfd8014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edf32a31-4da6-4e6e-82c7-6a5af48a52f6</TermId>
        </TermInfo>
      </Terms>
    </g307ba63ca0a42a1be1546946bde57c7>
    <_ip_UnifiedCompliancePolicyProperties xmlns="http://schemas.microsoft.com/sharepoint/v3" xsi:nil="true"/>
    <kfa293ceb35948e49d8ca0273e68f245 xmlns="290674ff-fe18-4abe-9a8c-9d7bfd8014a8">
      <Terms xmlns="http://schemas.microsoft.com/office/infopath/2007/PartnerControls"/>
    </kfa293ceb35948e49d8ca0273e68f245>
    <lcf76f155ced4ddcb4097134ff3c332f xmlns="3965b5a5-71d9-49b7-b7c6-53fe6053d030">
      <Terms xmlns="http://schemas.microsoft.com/office/infopath/2007/PartnerControls"/>
    </lcf76f155ced4ddcb4097134ff3c332f>
    <n2837700628c49d48facc1fd553a2ef1 xmlns="290674ff-fe18-4abe-9a8c-9d7bfd8014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Svenska</TermName>
          <TermId xmlns="http://schemas.microsoft.com/office/infopath/2007/PartnerControls">8d03c51f-94b8-4be8-8006-4002892d7f9f</TermId>
        </TermInfo>
      </Terms>
    </n2837700628c49d48facc1fd553a2ef1>
    <h0104def5e714e57be6041969f7657ad xmlns="290674ff-fe18-4abe-9a8c-9d7bfd8014a8">
      <Terms xmlns="http://schemas.microsoft.com/office/infopath/2007/PartnerControls"/>
    </h0104def5e714e57be6041969f7657ad>
    <TaxCatchAll xmlns="9ffb8744-d56d-4c59-b7f5-c1b64f91b42f">
      <Value>1601</Value>
      <Value>2265</Value>
      <Value>1802</Value>
    </TaxCatchAll>
    <SharedWithUsers xmlns="290674ff-fe18-4abe-9a8c-9d7bfd8014a8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ternt Dokument" ma:contentTypeID="0x0101004421B6F05B3DEA45B17D0AC37EF8ED2600B296CD32F91D6242B97459BC4E1761F4" ma:contentTypeVersion="32" ma:contentTypeDescription="" ma:contentTypeScope="" ma:versionID="be073f1699d0278e8717875355900d0c">
  <xsd:schema xmlns:xsd="http://www.w3.org/2001/XMLSchema" xmlns:xs="http://www.w3.org/2001/XMLSchema" xmlns:p="http://schemas.microsoft.com/office/2006/metadata/properties" xmlns:ns1="http://schemas.microsoft.com/sharepoint/v3" xmlns:ns2="290674ff-fe18-4abe-9a8c-9d7bfd8014a8" xmlns:ns3="9ffb8744-d56d-4c59-b7f5-c1b64f91b42f" xmlns:ns4="3965b5a5-71d9-49b7-b7c6-53fe6053d030" targetNamespace="http://schemas.microsoft.com/office/2006/metadata/properties" ma:root="true" ma:fieldsID="0b5cf272f51182e4cdbb484d72ccec3c" ns1:_="" ns2:_="" ns3:_="" ns4:_="">
    <xsd:import namespace="http://schemas.microsoft.com/sharepoint/v3"/>
    <xsd:import namespace="290674ff-fe18-4abe-9a8c-9d7bfd8014a8"/>
    <xsd:import namespace="9ffb8744-d56d-4c59-b7f5-c1b64f91b42f"/>
    <xsd:import namespace="3965b5a5-71d9-49b7-b7c6-53fe6053d030"/>
    <xsd:element name="properties">
      <xsd:complexType>
        <xsd:sequence>
          <xsd:element name="documentManagement">
            <xsd:complexType>
              <xsd:all>
                <xsd:element ref="ns2:h0104def5e714e57be6041969f7657ad" minOccurs="0"/>
                <xsd:element ref="ns3:TaxCatchAll" minOccurs="0"/>
                <xsd:element ref="ns3:TaxCatchAllLabel" minOccurs="0"/>
                <xsd:element ref="ns2:g307ba63ca0a42a1be1546946bde57c7" minOccurs="0"/>
                <xsd:element ref="ns2:g5e7a48abf8041648435aab4da46f338" minOccurs="0"/>
                <xsd:element ref="ns2:kfa293ceb35948e49d8ca0273e68f245" minOccurs="0"/>
                <xsd:element ref="ns2:n2837700628c49d48facc1fd553a2ef1" minOccurs="0"/>
                <xsd:element ref="ns2:pe9681130393425ba3ecb2ef33e53045" minOccurs="0"/>
                <xsd:element ref="ns2:SharedWithUsers" minOccurs="0"/>
                <xsd:element ref="ns2:SharingHintHash" minOccurs="0"/>
                <xsd:element ref="ns2:o5af3d7dea7d4402adc394867a3ee8ba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2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43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674ff-fe18-4abe-9a8c-9d7bfd8014a8" elementFormDefault="qualified">
    <xsd:import namespace="http://schemas.microsoft.com/office/2006/documentManagement/types"/>
    <xsd:import namespace="http://schemas.microsoft.com/office/infopath/2007/PartnerControls"/>
    <xsd:element name="h0104def5e714e57be6041969f7657ad" ma:index="8" nillable="true" ma:taxonomy="true" ma:internalName="h0104def5e714e57be6041969f7657ad" ma:taxonomyFieldName="Dokumenttyp" ma:displayName="Dokumenttyp" ma:indexed="true" ma:readOnly="false" ma:default="" ma:fieldId="{10104def-5e71-4e57-be60-41969f7657ad}" ma:sspId="fc3626a7-e4c6-44b1-989c-d7bf2d5ca3cd" ma:termSetId="3952a50a-3a3a-4c6a-a319-63a066b963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307ba63ca0a42a1be1546946bde57c7" ma:index="12" nillable="true" ma:taxonomy="true" ma:internalName="g307ba63ca0a42a1be1546946bde57c7" ma:taxonomyFieldName="_x00c5_r" ma:displayName="År" ma:indexed="true" ma:readOnly="false" ma:default="2265;#2017|edf32a31-4da6-4e6e-82c7-6a5af48a52f6" ma:fieldId="{0307ba63-ca0a-42a1-be15-46946bde57c7}" ma:sspId="fc3626a7-e4c6-44b1-989c-d7bf2d5ca3cd" ma:termSetId="6f259deb-a1fa-40ad-8ef1-8d58f95647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e7a48abf8041648435aab4da46f338" ma:index="14" nillable="true" ma:taxonomy="true" ma:internalName="g5e7a48abf8041648435aab4da46f338" ma:taxonomyFieldName="Motparter" ma:displayName="Parter" ma:readOnly="false" ma:default="" ma:fieldId="{05e7a48a-bf80-4164-8435-aab4da46f338}" ma:taxonomyMulti="true" ma:sspId="fc3626a7-e4c6-44b1-989c-d7bf2d5ca3cd" ma:termSetId="dfdbd846-d06d-4297-ab7b-78f20b02dc5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a293ceb35948e49d8ca0273e68f245" ma:index="16" nillable="true" ma:taxonomy="true" ma:internalName="kfa293ceb35948e49d8ca0273e68f245" ma:taxonomyFieldName="Omr_x00e5_deskategori" ma:displayName="Kategori" ma:indexed="true" ma:readOnly="false" ma:default="" ma:fieldId="{4fa293ce-b359-48e4-9d8c-a0273e68f245}" ma:sspId="fc3626a7-e4c6-44b1-989c-d7bf2d5ca3cd" ma:termSetId="254c4c3c-564a-40b2-85e6-e2799f8abe52" ma:anchorId="3cf1d9e6-d0fc-47fc-9c90-e4ea6e0430ad" ma:open="false" ma:isKeyword="false">
      <xsd:complexType>
        <xsd:sequence>
          <xsd:element ref="pc:Terms" minOccurs="0" maxOccurs="1"/>
        </xsd:sequence>
      </xsd:complexType>
    </xsd:element>
    <xsd:element name="n2837700628c49d48facc1fd553a2ef1" ma:index="18" nillable="true" ma:taxonomy="true" ma:internalName="n2837700628c49d48facc1fd553a2ef1" ma:taxonomyFieldName="Dokumentspr_x00e5_k" ma:displayName="Språk" ma:readOnly="false" ma:default="1601;#Svenska|8d03c51f-94b8-4be8-8006-4002892d7f9f" ma:fieldId="{72837700-628c-49d4-8fac-c1fd553a2ef1}" ma:sspId="fc3626a7-e4c6-44b1-989c-d7bf2d5ca3cd" ma:termSetId="b66d7631-bddb-46aa-b90f-d53ba0f0f4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9681130393425ba3ecb2ef33e53045" ma:index="20" nillable="true" ma:taxonomy="true" ma:internalName="pe9681130393425ba3ecb2ef33e53045" ma:taxonomyFieldName="Dokumentnyckelord" ma:displayName="Nyckelord" ma:readOnly="false" ma:default="" ma:fieldId="{9e968113-0393-425b-a3ec-b2ef33e53045}" ma:taxonomyMulti="true" ma:sspId="fc3626a7-e4c6-44b1-989c-d7bf2d5ca3cd" ma:termSetId="188d5978-db65-4544-8dd7-1a62414fe199" ma:anchorId="e93b9575-585a-43ed-b438-d62fcd2d7215" ma:open="tru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23" nillable="true" ma:displayName="Delar tips, Hash" ma:internalName="SharingHintHash" ma:readOnly="true">
      <xsd:simpleType>
        <xsd:restriction base="dms:Text"/>
      </xsd:simpleType>
    </xsd:element>
    <xsd:element name="o5af3d7dea7d4402adc394867a3ee8ba" ma:index="24" nillable="true" ma:taxonomy="true" ma:internalName="o5af3d7dea7d4402adc394867a3ee8ba" ma:taxonomyFieldName="Dokumentstatus" ma:displayName="Dokumentstatus" ma:readOnly="false" ma:default="1802;#Aktiv|02b66c5d-04e5-4199-83a4-077c2a433b35" ma:fieldId="{85af3d7d-ea7d-4402-adc3-94867a3ee8ba}" ma:sspId="fc3626a7-e4c6-44b1-989c-d7bf2d5ca3cd" ma:termSetId="045a51af-09ff-4cf7-b58d-aea1d0e5437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b8744-d56d-4c59-b7f5-c1b64f91b42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cd0641a-620a-4c29-9cff-7a7e4a025bdf}" ma:internalName="TaxCatchAll" ma:showField="CatchAllData" ma:web="9ffb8744-d56d-4c59-b7f5-c1b64f91b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cd0641a-620a-4c29-9cff-7a7e4a025bdf}" ma:internalName="TaxCatchAllLabel" ma:readOnly="true" ma:showField="CatchAllDataLabel" ma:web="9ffb8744-d56d-4c59-b7f5-c1b64f91b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6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7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8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5b5a5-71d9-49b7-b7c6-53fe6053d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4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8" nillable="true" ma:taxonomy="true" ma:internalName="lcf76f155ced4ddcb4097134ff3c332f" ma:taxonomyFieldName="MediaServiceImageTags" ma:displayName="Bildmarkeringar" ma:readOnly="false" ma:fieldId="{5cf76f15-5ced-4ddc-b409-7134ff3c332f}" ma:taxonomyMulti="true" ma:sspId="fc3626a7-e4c6-44b1-989c-d7bf2d5ca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4AC418-048F-4818-8689-217FFDC8E3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78CDE8-E435-4ABF-929D-99E77B9A75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90674ff-fe18-4abe-9a8c-9d7bfd8014a8"/>
    <ds:schemaRef ds:uri="3965b5a5-71d9-49b7-b7c6-53fe6053d030"/>
    <ds:schemaRef ds:uri="9ffb8744-d56d-4c59-b7f5-c1b64f91b42f"/>
  </ds:schemaRefs>
</ds:datastoreItem>
</file>

<file path=customXml/itemProps3.xml><?xml version="1.0" encoding="utf-8"?>
<ds:datastoreItem xmlns:ds="http://schemas.openxmlformats.org/officeDocument/2006/customXml" ds:itemID="{0C3F756C-5E77-45F4-A350-4484DEB9BA72}"/>
</file>

<file path=docMetadata/LabelInfo.xml><?xml version="1.0" encoding="utf-8"?>
<clbl:labelList xmlns:clbl="http://schemas.microsoft.com/office/2020/mipLabelMetadata">
  <clbl:label id="{d767c98d-33f7-4b03-8356-37c110754f2f}" enabled="1" method="Privileged" siteId="{49852dc2-8ad6-48da-8a50-cf51cad5c5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6</TotalTime>
  <Pages>2</Pages>
  <Words>295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Nilsson</dc:creator>
  <cp:keywords/>
  <dc:description/>
  <cp:lastModifiedBy>Christian Nilsson</cp:lastModifiedBy>
  <cp:revision>12</cp:revision>
  <dcterms:created xsi:type="dcterms:W3CDTF">2026-03-25T15:09:00Z</dcterms:created>
  <dcterms:modified xsi:type="dcterms:W3CDTF">2026-05-25T12:20:00Z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47d90a0f,76c8d1ab,3ba2046f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Public</vt:lpwstr>
  </property>
  <property fmtid="{D5CDD505-2E9C-101B-9397-08002B2CF9AE}" pid="5" name="ContentTypeId">
    <vt:lpwstr>0x0101004421B6F05B3DEA45B17D0AC37EF8ED2600B296CD32F91D6242B97459BC4E1761F4</vt:lpwstr>
  </property>
  <property fmtid="{D5CDD505-2E9C-101B-9397-08002B2CF9AE}" pid="6" name="Omr_x00e5_deskategori">
    <vt:lpwstr/>
  </property>
  <property fmtid="{D5CDD505-2E9C-101B-9397-08002B2CF9AE}" pid="7" name="Motparter">
    <vt:lpwstr/>
  </property>
  <property fmtid="{D5CDD505-2E9C-101B-9397-08002B2CF9AE}" pid="8" name="MediaServiceImageTags">
    <vt:lpwstr/>
  </property>
  <property fmtid="{D5CDD505-2E9C-101B-9397-08002B2CF9AE}" pid="9" name="Dokumenttyp">
    <vt:lpwstr/>
  </property>
  <property fmtid="{D5CDD505-2E9C-101B-9397-08002B2CF9AE}" pid="10" name="_x00c5_r">
    <vt:lpwstr>2265;#2017|edf32a31-4da6-4e6e-82c7-6a5af48a52f6</vt:lpwstr>
  </property>
  <property fmtid="{D5CDD505-2E9C-101B-9397-08002B2CF9AE}" pid="11" name="cb84ffcbdd834680baa05e58c2b9ac24">
    <vt:lpwstr/>
  </property>
  <property fmtid="{D5CDD505-2E9C-101B-9397-08002B2CF9AE}" pid="12" name="Dokumentspr_x00e5_k">
    <vt:lpwstr>1601;#Svenska|8d03c51f-94b8-4be8-8006-4002892d7f9f</vt:lpwstr>
  </property>
  <property fmtid="{D5CDD505-2E9C-101B-9397-08002B2CF9AE}" pid="13" name="M_x00f6_testyp">
    <vt:lpwstr/>
  </property>
  <property fmtid="{D5CDD505-2E9C-101B-9397-08002B2CF9AE}" pid="14" name="o7abb1b61a9e4621b4c92bb55b7e8893">
    <vt:lpwstr/>
  </property>
  <property fmtid="{D5CDD505-2E9C-101B-9397-08002B2CF9AE}" pid="15" name="M_x00f6_tesnyckelord">
    <vt:lpwstr/>
  </property>
  <property fmtid="{D5CDD505-2E9C-101B-9397-08002B2CF9AE}" pid="16" name="Dokumentnyckelord">
    <vt:lpwstr/>
  </property>
  <property fmtid="{D5CDD505-2E9C-101B-9397-08002B2CF9AE}" pid="17" name="Dokumentstatus">
    <vt:lpwstr>1802;#Aktiv|02b66c5d-04e5-4199-83a4-077c2a433b35</vt:lpwstr>
  </property>
  <property fmtid="{D5CDD505-2E9C-101B-9397-08002B2CF9AE}" pid="18" name="Områdeskategori">
    <vt:lpwstr/>
  </property>
  <property fmtid="{D5CDD505-2E9C-101B-9397-08002B2CF9AE}" pid="19" name="År">
    <vt:lpwstr>2265;#2017|edf32a31-4da6-4e6e-82c7-6a5af48a52f6</vt:lpwstr>
  </property>
  <property fmtid="{D5CDD505-2E9C-101B-9397-08002B2CF9AE}" pid="20" name="Mötesnyckelord">
    <vt:lpwstr/>
  </property>
  <property fmtid="{D5CDD505-2E9C-101B-9397-08002B2CF9AE}" pid="21" name="Mötestyp">
    <vt:lpwstr/>
  </property>
  <property fmtid="{D5CDD505-2E9C-101B-9397-08002B2CF9AE}" pid="22" name="Dokumentspråk">
    <vt:lpwstr>1601;#Svenska|8d03c51f-94b8-4be8-8006-4002892d7f9f</vt:lpwstr>
  </property>
</Properties>
</file>